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B7" w:rsidRDefault="00707FB7">
      <w:pPr>
        <w:spacing w:line="300" w:lineRule="auto"/>
        <w:rPr>
          <w:rFonts w:ascii="Arial" w:hAnsi="Arial" w:cs="Arial"/>
          <w:sz w:val="52"/>
          <w:szCs w:val="44"/>
        </w:rPr>
      </w:pPr>
    </w:p>
    <w:p w:rsidR="00707FB7" w:rsidRDefault="00707FB7">
      <w:pPr>
        <w:spacing w:line="300" w:lineRule="auto"/>
        <w:jc w:val="center"/>
        <w:rPr>
          <w:rFonts w:ascii="Arial" w:hAnsi="Arial" w:cs="Arial"/>
          <w:sz w:val="52"/>
          <w:szCs w:val="44"/>
        </w:rPr>
      </w:pPr>
    </w:p>
    <w:p w:rsidR="00431A85" w:rsidRPr="000F3455" w:rsidRDefault="00431A85">
      <w:pPr>
        <w:spacing w:line="300" w:lineRule="auto"/>
        <w:ind w:leftChars="-64" w:left="-141" w:rightChars="-179" w:right="-394"/>
        <w:jc w:val="center"/>
        <w:rPr>
          <w:rFonts w:asciiTheme="majorEastAsia" w:eastAsiaTheme="majorEastAsia" w:hAnsiTheme="majorEastAsia" w:cs="Arial"/>
          <w:b/>
          <w:sz w:val="44"/>
          <w:szCs w:val="44"/>
        </w:rPr>
      </w:pPr>
      <w:r w:rsidRPr="000F3455">
        <w:rPr>
          <w:rFonts w:asciiTheme="majorEastAsia" w:eastAsiaTheme="majorEastAsia" w:hAnsiTheme="majorEastAsia" w:cs="Arial" w:hint="eastAsia"/>
          <w:b/>
          <w:sz w:val="44"/>
          <w:szCs w:val="44"/>
        </w:rPr>
        <w:t>江苏海上国能新能源工程有限公司</w:t>
      </w:r>
    </w:p>
    <w:p w:rsidR="00707FB7" w:rsidRPr="000F3455" w:rsidRDefault="00EF312C">
      <w:pPr>
        <w:spacing w:line="300" w:lineRule="auto"/>
        <w:ind w:leftChars="-64" w:left="-141" w:rightChars="-179" w:right="-394"/>
        <w:jc w:val="center"/>
        <w:rPr>
          <w:rFonts w:asciiTheme="majorEastAsia" w:eastAsiaTheme="majorEastAsia" w:hAnsiTheme="majorEastAsia" w:cs="Arial"/>
          <w:b/>
          <w:sz w:val="44"/>
          <w:szCs w:val="44"/>
        </w:rPr>
      </w:pPr>
      <w:r w:rsidRPr="000F3455">
        <w:rPr>
          <w:rFonts w:asciiTheme="majorEastAsia" w:eastAsiaTheme="majorEastAsia" w:hAnsiTheme="majorEastAsia" w:cs="Arial" w:hint="eastAsia"/>
          <w:b/>
          <w:sz w:val="44"/>
          <w:szCs w:val="44"/>
        </w:rPr>
        <w:t>2</w:t>
      </w:r>
      <w:r w:rsidRPr="000F3455">
        <w:rPr>
          <w:rFonts w:asciiTheme="majorEastAsia" w:eastAsiaTheme="majorEastAsia" w:hAnsiTheme="majorEastAsia" w:cs="Arial"/>
          <w:b/>
          <w:sz w:val="44"/>
          <w:szCs w:val="44"/>
        </w:rPr>
        <w:t>02</w:t>
      </w:r>
      <w:r w:rsidR="00604C67">
        <w:rPr>
          <w:rFonts w:asciiTheme="majorEastAsia" w:eastAsiaTheme="majorEastAsia" w:hAnsiTheme="majorEastAsia" w:cs="Arial"/>
          <w:b/>
          <w:sz w:val="44"/>
          <w:szCs w:val="44"/>
        </w:rPr>
        <w:t>2</w:t>
      </w:r>
      <w:r w:rsidRPr="000F3455">
        <w:rPr>
          <w:rFonts w:asciiTheme="majorEastAsia" w:eastAsiaTheme="majorEastAsia" w:hAnsiTheme="majorEastAsia" w:cs="Arial" w:hint="eastAsia"/>
          <w:b/>
          <w:sz w:val="44"/>
          <w:szCs w:val="44"/>
        </w:rPr>
        <w:t>年度</w:t>
      </w:r>
      <w:r w:rsidR="00431A85" w:rsidRPr="000F3455">
        <w:rPr>
          <w:rFonts w:asciiTheme="majorEastAsia" w:eastAsiaTheme="majorEastAsia" w:hAnsiTheme="majorEastAsia" w:cs="Arial" w:hint="eastAsia"/>
          <w:b/>
          <w:sz w:val="44"/>
          <w:szCs w:val="44"/>
        </w:rPr>
        <w:t>污染物处置服务</w:t>
      </w:r>
    </w:p>
    <w:p w:rsidR="00707FB7" w:rsidRPr="000F3455" w:rsidRDefault="00707FB7">
      <w:pPr>
        <w:spacing w:line="300" w:lineRule="auto"/>
        <w:jc w:val="center"/>
        <w:rPr>
          <w:rFonts w:asciiTheme="minorEastAsia" w:eastAsiaTheme="minorEastAsia" w:hAnsiTheme="minorEastAsia" w:cs="Arial"/>
          <w:b/>
          <w:sz w:val="44"/>
          <w:szCs w:val="44"/>
        </w:rPr>
      </w:pPr>
    </w:p>
    <w:p w:rsidR="00707FB7" w:rsidRPr="000F3455" w:rsidRDefault="00707FB7">
      <w:pPr>
        <w:spacing w:line="300" w:lineRule="auto"/>
        <w:jc w:val="center"/>
        <w:rPr>
          <w:rFonts w:asciiTheme="minorEastAsia" w:eastAsiaTheme="minorEastAsia" w:hAnsiTheme="minorEastAsia" w:cs="Arial"/>
          <w:b/>
          <w:sz w:val="44"/>
          <w:szCs w:val="44"/>
        </w:rPr>
      </w:pPr>
    </w:p>
    <w:p w:rsidR="00707FB7" w:rsidRPr="000F3455" w:rsidRDefault="00660CFF">
      <w:pPr>
        <w:spacing w:line="300" w:lineRule="auto"/>
        <w:jc w:val="center"/>
        <w:rPr>
          <w:rFonts w:asciiTheme="minorEastAsia" w:eastAsiaTheme="minorEastAsia" w:hAnsiTheme="minorEastAsia" w:cs="Arial"/>
          <w:b/>
          <w:sz w:val="52"/>
          <w:szCs w:val="52"/>
        </w:rPr>
      </w:pPr>
      <w:r w:rsidRPr="000F3455">
        <w:rPr>
          <w:rFonts w:asciiTheme="minorEastAsia" w:eastAsiaTheme="minorEastAsia" w:hAnsiTheme="minorEastAsia" w:cs="Arial"/>
          <w:b/>
          <w:sz w:val="52"/>
          <w:szCs w:val="52"/>
        </w:rPr>
        <w:t>招标文件</w:t>
      </w:r>
    </w:p>
    <w:p w:rsidR="00707FB7" w:rsidRPr="000F3455" w:rsidRDefault="00707FB7">
      <w:pPr>
        <w:spacing w:line="300" w:lineRule="auto"/>
        <w:jc w:val="center"/>
        <w:rPr>
          <w:rFonts w:ascii="Arial" w:hAnsi="Arial" w:cs="Arial"/>
          <w:sz w:val="32"/>
          <w:szCs w:val="32"/>
        </w:rPr>
      </w:pPr>
    </w:p>
    <w:p w:rsidR="00707FB7" w:rsidRPr="000F3455" w:rsidRDefault="00707FB7">
      <w:pPr>
        <w:spacing w:line="300" w:lineRule="auto"/>
        <w:jc w:val="center"/>
        <w:rPr>
          <w:rFonts w:ascii="Arial" w:hAnsi="Arial" w:cs="Arial"/>
          <w:sz w:val="32"/>
          <w:szCs w:val="32"/>
        </w:rPr>
      </w:pPr>
    </w:p>
    <w:p w:rsidR="00707FB7" w:rsidRPr="000F3455" w:rsidRDefault="00707FB7">
      <w:pPr>
        <w:spacing w:line="300" w:lineRule="auto"/>
        <w:jc w:val="center"/>
        <w:rPr>
          <w:rFonts w:ascii="Arial" w:hAnsi="Arial" w:cs="Arial"/>
          <w:sz w:val="32"/>
          <w:szCs w:val="32"/>
        </w:rPr>
      </w:pPr>
    </w:p>
    <w:p w:rsidR="00707FB7" w:rsidRPr="000F3455" w:rsidRDefault="00707FB7">
      <w:pPr>
        <w:spacing w:line="300" w:lineRule="auto"/>
        <w:jc w:val="center"/>
        <w:rPr>
          <w:rFonts w:ascii="Arial" w:hAnsi="Arial" w:cs="Arial"/>
          <w:sz w:val="32"/>
          <w:szCs w:val="32"/>
        </w:rPr>
      </w:pPr>
    </w:p>
    <w:p w:rsidR="00707FB7" w:rsidRPr="000F3455" w:rsidRDefault="00707FB7">
      <w:pPr>
        <w:spacing w:line="300" w:lineRule="auto"/>
        <w:jc w:val="center"/>
        <w:rPr>
          <w:rFonts w:ascii="Arial" w:hAnsi="Arial" w:cs="Arial"/>
          <w:sz w:val="32"/>
          <w:szCs w:val="32"/>
        </w:rPr>
      </w:pPr>
    </w:p>
    <w:p w:rsidR="00707FB7" w:rsidRPr="000F3455" w:rsidRDefault="00660CFF" w:rsidP="001360D5">
      <w:pPr>
        <w:spacing w:after="0" w:line="360" w:lineRule="auto"/>
        <w:ind w:firstLineChars="400" w:firstLine="1285"/>
        <w:rPr>
          <w:rFonts w:eastAsia="黑体" w:cs="Times New Roman"/>
          <w:sz w:val="32"/>
          <w:szCs w:val="30"/>
        </w:rPr>
      </w:pPr>
      <w:r w:rsidRPr="000F3455">
        <w:rPr>
          <w:rFonts w:eastAsia="黑体" w:cs="Times New Roman"/>
          <w:b/>
          <w:sz w:val="32"/>
          <w:szCs w:val="30"/>
        </w:rPr>
        <w:t>招</w:t>
      </w:r>
      <w:r w:rsidRPr="000F3455">
        <w:rPr>
          <w:rFonts w:eastAsia="黑体" w:cs="Times New Roman"/>
          <w:b/>
          <w:sz w:val="32"/>
          <w:szCs w:val="30"/>
        </w:rPr>
        <w:t xml:space="preserve"> </w:t>
      </w:r>
      <w:r w:rsidRPr="000F3455">
        <w:rPr>
          <w:rFonts w:eastAsia="黑体" w:cs="Times New Roman"/>
          <w:b/>
          <w:sz w:val="32"/>
          <w:szCs w:val="30"/>
        </w:rPr>
        <w:t>标</w:t>
      </w:r>
      <w:r w:rsidRPr="000F3455">
        <w:rPr>
          <w:rFonts w:eastAsia="黑体" w:cs="Times New Roman"/>
          <w:b/>
          <w:sz w:val="32"/>
          <w:szCs w:val="30"/>
        </w:rPr>
        <w:t xml:space="preserve"> </w:t>
      </w:r>
      <w:r w:rsidRPr="000F3455">
        <w:rPr>
          <w:rFonts w:eastAsia="黑体" w:cs="Times New Roman"/>
          <w:b/>
          <w:sz w:val="32"/>
          <w:szCs w:val="30"/>
        </w:rPr>
        <w:t>人</w:t>
      </w:r>
      <w:r w:rsidRPr="000F3455">
        <w:rPr>
          <w:rFonts w:eastAsia="黑体" w:cs="Times New Roman"/>
          <w:b/>
          <w:sz w:val="32"/>
          <w:szCs w:val="30"/>
        </w:rPr>
        <w:t xml:space="preserve"> </w:t>
      </w:r>
      <w:r w:rsidRPr="000F3455">
        <w:rPr>
          <w:rFonts w:eastAsia="黑体" w:cs="Times New Roman" w:hint="eastAsia"/>
          <w:b/>
          <w:sz w:val="32"/>
          <w:szCs w:val="30"/>
        </w:rPr>
        <w:t>：</w:t>
      </w:r>
      <w:r w:rsidR="001360D5" w:rsidRPr="000F3455">
        <w:rPr>
          <w:rFonts w:eastAsia="黑体" w:cs="Times New Roman" w:hint="eastAsia"/>
          <w:b/>
          <w:sz w:val="32"/>
          <w:szCs w:val="30"/>
        </w:rPr>
        <w:t>江苏海上国能新能源有限公司</w:t>
      </w:r>
    </w:p>
    <w:p w:rsidR="00707FB7" w:rsidRPr="000F3455" w:rsidRDefault="00604C67" w:rsidP="00604C67">
      <w:pPr>
        <w:spacing w:after="0" w:line="360" w:lineRule="auto"/>
        <w:ind w:firstLineChars="591" w:firstLine="1891"/>
        <w:rPr>
          <w:rFonts w:eastAsia="黑体" w:cs="Times New Roman"/>
          <w:sz w:val="32"/>
          <w:szCs w:val="28"/>
        </w:rPr>
      </w:pPr>
      <w:r>
        <w:rPr>
          <w:rFonts w:eastAsia="黑体" w:cs="Times New Roman"/>
          <w:sz w:val="32"/>
          <w:szCs w:val="30"/>
        </w:rPr>
        <w:t xml:space="preserve">   </w:t>
      </w:r>
    </w:p>
    <w:p w:rsidR="00707FB7" w:rsidRPr="000F3455" w:rsidRDefault="00707FB7" w:rsidP="00604C67">
      <w:pPr>
        <w:spacing w:after="120" w:line="360" w:lineRule="auto"/>
        <w:jc w:val="center"/>
        <w:rPr>
          <w:rFonts w:eastAsia="黑体" w:cs="Times New Roman"/>
          <w:b/>
          <w:sz w:val="32"/>
          <w:szCs w:val="30"/>
        </w:rPr>
      </w:pPr>
    </w:p>
    <w:p w:rsidR="00707FB7" w:rsidRPr="000F3455" w:rsidRDefault="00707FB7">
      <w:pPr>
        <w:spacing w:line="300" w:lineRule="auto"/>
        <w:ind w:firstLineChars="400" w:firstLine="1280"/>
        <w:rPr>
          <w:rFonts w:ascii="Arial" w:hAnsi="Arial" w:cs="Arial"/>
          <w:b/>
          <w:sz w:val="32"/>
          <w:szCs w:val="32"/>
          <w:u w:val="single"/>
        </w:rPr>
      </w:pPr>
    </w:p>
    <w:p w:rsidR="00707FB7" w:rsidRPr="000F3455" w:rsidRDefault="00707FB7">
      <w:pPr>
        <w:spacing w:line="300" w:lineRule="auto"/>
        <w:jc w:val="center"/>
        <w:rPr>
          <w:rFonts w:ascii="Arial" w:hAnsi="Arial" w:cs="Arial"/>
          <w:sz w:val="28"/>
        </w:rPr>
      </w:pPr>
    </w:p>
    <w:p w:rsidR="00707FB7" w:rsidRPr="000F3455" w:rsidRDefault="00660CFF">
      <w:pPr>
        <w:spacing w:line="360" w:lineRule="auto"/>
        <w:jc w:val="center"/>
        <w:rPr>
          <w:rFonts w:eastAsia="黑体" w:cs="Times New Roman"/>
          <w:b/>
          <w:bCs/>
          <w:spacing w:val="-20"/>
          <w:sz w:val="36"/>
          <w:szCs w:val="32"/>
        </w:rPr>
      </w:pPr>
      <w:r w:rsidRPr="000F3455">
        <w:rPr>
          <w:rFonts w:eastAsia="黑体" w:cs="Times New Roman"/>
          <w:b/>
          <w:bCs/>
          <w:spacing w:val="-20"/>
          <w:sz w:val="36"/>
          <w:szCs w:val="32"/>
        </w:rPr>
        <w:t>二</w:t>
      </w:r>
      <w:proofErr w:type="gramStart"/>
      <w:r w:rsidRPr="000F3455">
        <w:rPr>
          <w:rFonts w:eastAsia="黑体" w:cs="Times New Roman"/>
          <w:b/>
          <w:bCs/>
          <w:spacing w:val="-20"/>
          <w:sz w:val="36"/>
          <w:szCs w:val="32"/>
        </w:rPr>
        <w:t>0</w:t>
      </w:r>
      <w:r w:rsidRPr="000F3455">
        <w:rPr>
          <w:rFonts w:eastAsia="黑体" w:cs="Times New Roman" w:hint="eastAsia"/>
          <w:b/>
          <w:bCs/>
          <w:spacing w:val="-20"/>
          <w:sz w:val="36"/>
          <w:szCs w:val="32"/>
        </w:rPr>
        <w:t>二</w:t>
      </w:r>
      <w:r w:rsidR="00F544B7">
        <w:rPr>
          <w:rFonts w:eastAsia="黑体" w:cs="Times New Roman" w:hint="eastAsia"/>
          <w:b/>
          <w:bCs/>
          <w:spacing w:val="-20"/>
          <w:sz w:val="36"/>
          <w:szCs w:val="32"/>
        </w:rPr>
        <w:t>一</w:t>
      </w:r>
      <w:proofErr w:type="gramEnd"/>
      <w:r w:rsidRPr="000F3455">
        <w:rPr>
          <w:rFonts w:eastAsia="黑体" w:cs="Times New Roman"/>
          <w:b/>
          <w:bCs/>
          <w:spacing w:val="-20"/>
          <w:sz w:val="36"/>
          <w:szCs w:val="32"/>
        </w:rPr>
        <w:t xml:space="preserve"> </w:t>
      </w:r>
      <w:r w:rsidRPr="000F3455">
        <w:rPr>
          <w:rFonts w:eastAsia="黑体" w:cs="Times New Roman"/>
          <w:b/>
          <w:bCs/>
          <w:spacing w:val="-20"/>
          <w:sz w:val="36"/>
          <w:szCs w:val="32"/>
        </w:rPr>
        <w:t>年</w:t>
      </w:r>
      <w:r w:rsidRPr="000F3455">
        <w:rPr>
          <w:rFonts w:eastAsia="黑体" w:cs="Times New Roman"/>
          <w:b/>
          <w:bCs/>
          <w:spacing w:val="-20"/>
          <w:sz w:val="36"/>
          <w:szCs w:val="32"/>
        </w:rPr>
        <w:t xml:space="preserve"> </w:t>
      </w:r>
      <w:r w:rsidR="00F544B7">
        <w:rPr>
          <w:rFonts w:eastAsia="黑体" w:cs="Times New Roman" w:hint="eastAsia"/>
          <w:b/>
          <w:bCs/>
          <w:spacing w:val="-20"/>
          <w:sz w:val="36"/>
          <w:szCs w:val="32"/>
        </w:rPr>
        <w:t>一</w:t>
      </w:r>
      <w:r w:rsidR="00604C67">
        <w:rPr>
          <w:rFonts w:eastAsia="黑体" w:cs="Times New Roman" w:hint="eastAsia"/>
          <w:b/>
          <w:bCs/>
          <w:spacing w:val="-20"/>
          <w:sz w:val="36"/>
          <w:szCs w:val="32"/>
        </w:rPr>
        <w:t>二</w:t>
      </w:r>
      <w:r w:rsidRPr="000F3455">
        <w:rPr>
          <w:rFonts w:eastAsia="黑体" w:cs="Times New Roman" w:hint="eastAsia"/>
          <w:b/>
          <w:bCs/>
          <w:spacing w:val="-20"/>
          <w:sz w:val="36"/>
          <w:szCs w:val="32"/>
        </w:rPr>
        <w:t xml:space="preserve"> </w:t>
      </w:r>
      <w:r w:rsidRPr="000F3455">
        <w:rPr>
          <w:rFonts w:eastAsia="黑体" w:cs="Times New Roman"/>
          <w:b/>
          <w:bCs/>
          <w:spacing w:val="-20"/>
          <w:sz w:val="36"/>
          <w:szCs w:val="32"/>
        </w:rPr>
        <w:t>月</w:t>
      </w:r>
    </w:p>
    <w:p w:rsidR="00707FB7" w:rsidRPr="000F3455" w:rsidRDefault="00707FB7">
      <w:pPr>
        <w:pStyle w:val="1"/>
        <w:keepNext/>
        <w:keepLines/>
        <w:spacing w:beforeLines="0" w:after="0"/>
        <w:rPr>
          <w:rFonts w:asciiTheme="minorEastAsia" w:eastAsiaTheme="minorEastAsia" w:hAnsiTheme="minorEastAsia" w:cs="Arial"/>
          <w:b/>
          <w:bCs/>
          <w:sz w:val="36"/>
          <w:szCs w:val="36"/>
        </w:rPr>
        <w:sectPr w:rsidR="00707FB7" w:rsidRPr="000F3455">
          <w:footerReference w:type="default" r:id="rId9"/>
          <w:pgSz w:w="11906" w:h="16838"/>
          <w:pgMar w:top="1440" w:right="1466" w:bottom="1440" w:left="1620" w:header="851" w:footer="992" w:gutter="0"/>
          <w:cols w:space="720"/>
          <w:docGrid w:type="lines" w:linePitch="312"/>
        </w:sectPr>
      </w:pPr>
      <w:bookmarkStart w:id="0" w:name="_Toc2174440"/>
      <w:bookmarkStart w:id="1" w:name="_Toc13669"/>
      <w:bookmarkStart w:id="2" w:name="_Toc4980"/>
      <w:bookmarkStart w:id="3" w:name="_Toc436922470"/>
      <w:bookmarkStart w:id="4" w:name="_Toc23919"/>
      <w:bookmarkStart w:id="5" w:name="_Toc1597"/>
    </w:p>
    <w:p w:rsidR="00707FB7" w:rsidRPr="000F3455" w:rsidRDefault="00660CFF">
      <w:pPr>
        <w:pStyle w:val="1"/>
        <w:keepNext/>
        <w:keepLines/>
        <w:spacing w:beforeLines="0" w:after="0"/>
        <w:rPr>
          <w:rFonts w:asciiTheme="minorEastAsia" w:eastAsiaTheme="minorEastAsia" w:hAnsiTheme="minorEastAsia" w:cs="Arial"/>
          <w:b/>
          <w:bCs/>
          <w:sz w:val="36"/>
          <w:szCs w:val="36"/>
        </w:rPr>
      </w:pPr>
      <w:bookmarkStart w:id="6" w:name="_Toc59454334"/>
      <w:r w:rsidRPr="000F3455">
        <w:rPr>
          <w:rFonts w:asciiTheme="minorEastAsia" w:eastAsiaTheme="minorEastAsia" w:hAnsiTheme="minorEastAsia" w:cs="Arial"/>
          <w:b/>
          <w:bCs/>
          <w:sz w:val="36"/>
          <w:szCs w:val="36"/>
        </w:rPr>
        <w:lastRenderedPageBreak/>
        <w:t>第一章 招标公告</w:t>
      </w:r>
      <w:bookmarkEnd w:id="0"/>
      <w:bookmarkEnd w:id="1"/>
      <w:bookmarkEnd w:id="2"/>
      <w:bookmarkEnd w:id="3"/>
      <w:bookmarkEnd w:id="4"/>
      <w:bookmarkEnd w:id="5"/>
      <w:bookmarkEnd w:id="6"/>
    </w:p>
    <w:p w:rsidR="00707FB7" w:rsidRPr="000F3455" w:rsidRDefault="00F30283">
      <w:pPr>
        <w:pStyle w:val="af2"/>
        <w:shd w:val="clear" w:color="auto" w:fill="FFFFFF"/>
        <w:spacing w:before="0" w:beforeAutospacing="0" w:after="0" w:afterAutospacing="0" w:line="360" w:lineRule="auto"/>
        <w:ind w:firstLineChars="200" w:firstLine="480"/>
        <w:rPr>
          <w:rFonts w:asciiTheme="minorEastAsia" w:hAnsiTheme="minorEastAsia" w:cstheme="minorEastAsia"/>
          <w:color w:val="333333"/>
        </w:rPr>
      </w:pPr>
      <w:bookmarkStart w:id="7" w:name="_Toc434919436"/>
      <w:bookmarkStart w:id="8" w:name="_Toc4142"/>
      <w:bookmarkStart w:id="9" w:name="_Toc21862"/>
      <w:bookmarkStart w:id="10" w:name="_Toc7886"/>
      <w:bookmarkStart w:id="11" w:name="_Toc9298"/>
      <w:bookmarkStart w:id="12" w:name="_Toc17183"/>
      <w:bookmarkStart w:id="13" w:name="_Toc433900707"/>
      <w:bookmarkStart w:id="14" w:name="_Toc32480"/>
      <w:r w:rsidRPr="000F3455">
        <w:rPr>
          <w:rFonts w:asciiTheme="minorEastAsia" w:hAnsiTheme="minorEastAsia" w:cstheme="minorEastAsia" w:hint="eastAsia"/>
          <w:color w:val="333333"/>
          <w:shd w:val="clear" w:color="auto" w:fill="FFFFFF"/>
        </w:rPr>
        <w:t>江苏海上国能新能源工程有限公司</w:t>
      </w:r>
      <w:r w:rsidR="00C0701B" w:rsidRPr="000F3455">
        <w:rPr>
          <w:rFonts w:asciiTheme="minorEastAsia" w:hAnsiTheme="minorEastAsia" w:cstheme="minorEastAsia" w:hint="eastAsia"/>
          <w:color w:val="333333"/>
          <w:shd w:val="clear" w:color="auto" w:fill="FFFFFF"/>
        </w:rPr>
        <w:t>2</w:t>
      </w:r>
      <w:r w:rsidR="00C0701B" w:rsidRPr="000F3455">
        <w:rPr>
          <w:rFonts w:asciiTheme="minorEastAsia" w:hAnsiTheme="minorEastAsia" w:cstheme="minorEastAsia"/>
          <w:color w:val="333333"/>
          <w:shd w:val="clear" w:color="auto" w:fill="FFFFFF"/>
        </w:rPr>
        <w:t>02</w:t>
      </w:r>
      <w:r w:rsidR="00604C67">
        <w:rPr>
          <w:rFonts w:asciiTheme="minorEastAsia" w:hAnsiTheme="minorEastAsia" w:cstheme="minorEastAsia"/>
          <w:color w:val="333333"/>
          <w:shd w:val="clear" w:color="auto" w:fill="FFFFFF"/>
        </w:rPr>
        <w:t>2</w:t>
      </w:r>
      <w:r w:rsidR="00C0701B" w:rsidRPr="000F3455">
        <w:rPr>
          <w:rFonts w:asciiTheme="minorEastAsia" w:hAnsiTheme="minorEastAsia" w:cstheme="minorEastAsia" w:hint="eastAsia"/>
          <w:color w:val="333333"/>
          <w:shd w:val="clear" w:color="auto" w:fill="FFFFFF"/>
        </w:rPr>
        <w:t>年度</w:t>
      </w:r>
      <w:r w:rsidRPr="000F3455">
        <w:rPr>
          <w:rFonts w:asciiTheme="minorEastAsia" w:hAnsiTheme="minorEastAsia" w:cstheme="minorEastAsia" w:hint="eastAsia"/>
          <w:color w:val="333333"/>
          <w:shd w:val="clear" w:color="auto" w:fill="FFFFFF"/>
        </w:rPr>
        <w:t>污染物处置服务</w:t>
      </w:r>
      <w:r w:rsidR="00497A41" w:rsidRPr="000F3455">
        <w:rPr>
          <w:rFonts w:asciiTheme="minorEastAsia" w:hAnsiTheme="minorEastAsia" w:cstheme="minorEastAsia" w:hint="eastAsia"/>
          <w:color w:val="333333"/>
          <w:shd w:val="clear" w:color="auto" w:fill="FFFFFF"/>
        </w:rPr>
        <w:t>拟</w:t>
      </w:r>
      <w:r w:rsidR="00660CFF" w:rsidRPr="000F3455">
        <w:rPr>
          <w:rFonts w:asciiTheme="minorEastAsia" w:hAnsiTheme="minorEastAsia" w:cstheme="minorEastAsia" w:hint="eastAsia"/>
        </w:rPr>
        <w:t>公开</w:t>
      </w:r>
      <w:r w:rsidR="00660CFF" w:rsidRPr="000F3455">
        <w:rPr>
          <w:rFonts w:asciiTheme="minorEastAsia" w:hAnsiTheme="minorEastAsia" w:cstheme="minorEastAsia" w:hint="eastAsia"/>
          <w:color w:val="333333"/>
          <w:shd w:val="clear" w:color="auto" w:fill="FFFFFF"/>
        </w:rPr>
        <w:t>邀请合格的投标人参加上述项目投标报名。</w:t>
      </w:r>
    </w:p>
    <w:p w:rsidR="00707FB7" w:rsidRPr="000F3455" w:rsidRDefault="00660C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hint="eastAsia"/>
        </w:rPr>
        <w:t>1.工程概况</w:t>
      </w:r>
    </w:p>
    <w:p w:rsidR="00707FB7" w:rsidRPr="000F3455" w:rsidRDefault="00660C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hint="eastAsia"/>
        </w:rPr>
        <w:t>1.1项目名称：</w:t>
      </w:r>
      <w:r w:rsidR="00F30283" w:rsidRPr="000F3455">
        <w:rPr>
          <w:rFonts w:asciiTheme="minorEastAsia" w:hAnsiTheme="minorEastAsia" w:cstheme="minorEastAsia" w:hint="eastAsia"/>
          <w:color w:val="333333"/>
          <w:shd w:val="clear" w:color="auto" w:fill="FFFFFF"/>
        </w:rPr>
        <w:t>江苏海上国能新能源工程有限公司</w:t>
      </w:r>
      <w:r w:rsidR="00C0701B" w:rsidRPr="000F3455">
        <w:rPr>
          <w:rFonts w:asciiTheme="minorEastAsia" w:hAnsiTheme="minorEastAsia" w:cstheme="minorEastAsia" w:hint="eastAsia"/>
          <w:color w:val="333333"/>
          <w:shd w:val="clear" w:color="auto" w:fill="FFFFFF"/>
        </w:rPr>
        <w:t>2</w:t>
      </w:r>
      <w:r w:rsidR="00C0701B" w:rsidRPr="000F3455">
        <w:rPr>
          <w:rFonts w:asciiTheme="minorEastAsia" w:hAnsiTheme="minorEastAsia" w:cstheme="minorEastAsia"/>
          <w:color w:val="333333"/>
          <w:shd w:val="clear" w:color="auto" w:fill="FFFFFF"/>
        </w:rPr>
        <w:t>02</w:t>
      </w:r>
      <w:r w:rsidR="00F636A0">
        <w:rPr>
          <w:rFonts w:asciiTheme="minorEastAsia" w:hAnsiTheme="minorEastAsia" w:cstheme="minorEastAsia"/>
          <w:color w:val="333333"/>
          <w:shd w:val="clear" w:color="auto" w:fill="FFFFFF"/>
        </w:rPr>
        <w:t>2</w:t>
      </w:r>
      <w:r w:rsidR="00C0701B" w:rsidRPr="000F3455">
        <w:rPr>
          <w:rFonts w:asciiTheme="minorEastAsia" w:hAnsiTheme="minorEastAsia" w:cstheme="minorEastAsia" w:hint="eastAsia"/>
          <w:color w:val="333333"/>
          <w:shd w:val="clear" w:color="auto" w:fill="FFFFFF"/>
        </w:rPr>
        <w:t>年度</w:t>
      </w:r>
      <w:r w:rsidR="00F30283" w:rsidRPr="000F3455">
        <w:rPr>
          <w:rFonts w:asciiTheme="minorEastAsia" w:hAnsiTheme="minorEastAsia" w:cstheme="minorEastAsia" w:hint="eastAsia"/>
          <w:color w:val="333333"/>
          <w:shd w:val="clear" w:color="auto" w:fill="FFFFFF"/>
        </w:rPr>
        <w:t>污染物处置服务</w:t>
      </w:r>
      <w:r w:rsidRPr="000F3455">
        <w:rPr>
          <w:rFonts w:asciiTheme="minorEastAsia" w:hAnsiTheme="minorEastAsia" w:cstheme="minorEastAsia" w:hint="eastAsia"/>
        </w:rPr>
        <w:t>。</w:t>
      </w:r>
    </w:p>
    <w:p w:rsidR="00707FB7" w:rsidRPr="000F3455" w:rsidRDefault="00660C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hint="eastAsia"/>
        </w:rPr>
        <w:t>1.2</w:t>
      </w:r>
      <w:r w:rsidR="00F30283" w:rsidRPr="000F3455">
        <w:rPr>
          <w:rFonts w:asciiTheme="minorEastAsia" w:hAnsiTheme="minorEastAsia" w:cstheme="minorEastAsia" w:hint="eastAsia"/>
        </w:rPr>
        <w:t>服务</w:t>
      </w:r>
      <w:r w:rsidRPr="000F3455">
        <w:rPr>
          <w:rFonts w:asciiTheme="minorEastAsia" w:hAnsiTheme="minorEastAsia" w:cstheme="minorEastAsia" w:hint="eastAsia"/>
        </w:rPr>
        <w:t>地址：江苏省盐城市</w:t>
      </w:r>
      <w:r w:rsidR="00F30283" w:rsidRPr="000F3455">
        <w:rPr>
          <w:rFonts w:asciiTheme="minorEastAsia" w:hAnsiTheme="minorEastAsia" w:cstheme="minorEastAsia" w:hint="eastAsia"/>
        </w:rPr>
        <w:t>各港区</w:t>
      </w:r>
      <w:r w:rsidRPr="000F3455">
        <w:rPr>
          <w:rFonts w:asciiTheme="minorEastAsia" w:hAnsiTheme="minorEastAsia" w:cstheme="minorEastAsia" w:hint="eastAsia"/>
        </w:rPr>
        <w:t>。</w:t>
      </w:r>
    </w:p>
    <w:p w:rsidR="00707FB7" w:rsidRPr="000F3455" w:rsidRDefault="00660C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hint="eastAsia"/>
        </w:rPr>
        <w:t>2.招标范围</w:t>
      </w:r>
    </w:p>
    <w:p w:rsidR="00F30283" w:rsidRPr="000F3455" w:rsidRDefault="00AE4F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hint="eastAsia"/>
        </w:rPr>
        <w:t>2</w:t>
      </w:r>
      <w:r w:rsidRPr="000F3455">
        <w:rPr>
          <w:rFonts w:asciiTheme="minorEastAsia" w:hAnsiTheme="minorEastAsia" w:cstheme="minorEastAsia"/>
        </w:rPr>
        <w:t>.1</w:t>
      </w:r>
      <w:r w:rsidR="00F30283" w:rsidRPr="000F3455">
        <w:rPr>
          <w:rFonts w:asciiTheme="minorEastAsia" w:hAnsiTheme="minorEastAsia" w:cstheme="minorEastAsia" w:hint="eastAsia"/>
        </w:rPr>
        <w:t>依据《中华人民共和国固体废物污染</w:t>
      </w:r>
      <w:r w:rsidR="00C56BEC" w:rsidRPr="000F3455">
        <w:rPr>
          <w:rFonts w:asciiTheme="minorEastAsia" w:hAnsiTheme="minorEastAsia" w:cstheme="minorEastAsia" w:hint="eastAsia"/>
        </w:rPr>
        <w:t>环境防治法</w:t>
      </w:r>
      <w:r w:rsidR="00F30283" w:rsidRPr="000F3455">
        <w:rPr>
          <w:rFonts w:asciiTheme="minorEastAsia" w:hAnsiTheme="minorEastAsia" w:cstheme="minorEastAsia" w:hint="eastAsia"/>
        </w:rPr>
        <w:t>》</w:t>
      </w:r>
      <w:r w:rsidR="00C56BEC" w:rsidRPr="000F3455">
        <w:rPr>
          <w:rFonts w:asciiTheme="minorEastAsia" w:hAnsiTheme="minorEastAsia" w:cstheme="minorEastAsia" w:hint="eastAsia"/>
        </w:rPr>
        <w:t>，按照相关规定和要求将招标人的危险废物（H</w:t>
      </w:r>
      <w:r w:rsidR="00C56BEC" w:rsidRPr="000F3455">
        <w:rPr>
          <w:rFonts w:asciiTheme="minorEastAsia" w:hAnsiTheme="minorEastAsia" w:cstheme="minorEastAsia"/>
        </w:rPr>
        <w:t>WO9</w:t>
      </w:r>
      <w:r w:rsidR="00C56BEC" w:rsidRPr="000F3455">
        <w:rPr>
          <w:rFonts w:asciiTheme="minorEastAsia" w:hAnsiTheme="minorEastAsia" w:cstheme="minorEastAsia" w:hint="eastAsia"/>
        </w:rPr>
        <w:t>油污水</w:t>
      </w:r>
      <w:r w:rsidR="00604C67">
        <w:rPr>
          <w:rFonts w:asciiTheme="minorEastAsia" w:hAnsiTheme="minorEastAsia" w:cstheme="minorEastAsia" w:hint="eastAsia"/>
        </w:rPr>
        <w:t>、</w:t>
      </w:r>
      <w:r w:rsidR="00604C67" w:rsidRPr="000F3455">
        <w:rPr>
          <w:rFonts w:asciiTheme="minorEastAsia" w:hAnsiTheme="minorEastAsia" w:cstheme="minorEastAsia" w:hint="eastAsia"/>
        </w:rPr>
        <w:t>H</w:t>
      </w:r>
      <w:r w:rsidR="00604C67" w:rsidRPr="000F3455">
        <w:rPr>
          <w:rFonts w:asciiTheme="minorEastAsia" w:hAnsiTheme="minorEastAsia" w:cstheme="minorEastAsia"/>
        </w:rPr>
        <w:t>WO8</w:t>
      </w:r>
      <w:r w:rsidR="00604C67" w:rsidRPr="000F3455">
        <w:rPr>
          <w:rFonts w:asciiTheme="minorEastAsia" w:hAnsiTheme="minorEastAsia" w:cstheme="minorEastAsia" w:hint="eastAsia"/>
        </w:rPr>
        <w:t>废矿物油</w:t>
      </w:r>
      <w:r w:rsidR="00C56BEC" w:rsidRPr="000F3455">
        <w:rPr>
          <w:rFonts w:asciiTheme="minorEastAsia" w:hAnsiTheme="minorEastAsia" w:cstheme="minorEastAsia" w:hint="eastAsia"/>
        </w:rPr>
        <w:t>）</w:t>
      </w:r>
      <w:r w:rsidR="00F35C82" w:rsidRPr="000F3455">
        <w:rPr>
          <w:rFonts w:asciiTheme="minorEastAsia" w:hAnsiTheme="minorEastAsia" w:cstheme="minorEastAsia" w:hint="eastAsia"/>
        </w:rPr>
        <w:t>运出厂区，并进行处置。</w:t>
      </w:r>
    </w:p>
    <w:p w:rsidR="00AE4FFF" w:rsidRPr="000F3455" w:rsidRDefault="00AE4FFF">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sidRPr="000F3455">
        <w:rPr>
          <w:rFonts w:asciiTheme="minorEastAsia" w:hAnsiTheme="minorEastAsia" w:cstheme="minorEastAsia"/>
        </w:rPr>
        <w:t>2.2</w:t>
      </w:r>
      <w:r w:rsidRPr="000F3455">
        <w:rPr>
          <w:rFonts w:asciiTheme="minorEastAsia" w:hAnsiTheme="minorEastAsia" w:cstheme="minorEastAsia" w:hint="eastAsia"/>
        </w:rPr>
        <w:t>服务周期：自合同签订之日起至2</w:t>
      </w:r>
      <w:r w:rsidRPr="000F3455">
        <w:rPr>
          <w:rFonts w:asciiTheme="minorEastAsia" w:hAnsiTheme="minorEastAsia" w:cstheme="minorEastAsia"/>
        </w:rPr>
        <w:t>02</w:t>
      </w:r>
      <w:r w:rsidR="00604C67">
        <w:rPr>
          <w:rFonts w:asciiTheme="minorEastAsia" w:hAnsiTheme="minorEastAsia" w:cstheme="minorEastAsia"/>
        </w:rPr>
        <w:t>2</w:t>
      </w:r>
      <w:r w:rsidRPr="000F3455">
        <w:rPr>
          <w:rFonts w:asciiTheme="minorEastAsia" w:hAnsiTheme="minorEastAsia" w:cstheme="minorEastAsia" w:hint="eastAsia"/>
        </w:rPr>
        <w:t>年1</w:t>
      </w:r>
      <w:r w:rsidRPr="000F3455">
        <w:rPr>
          <w:rFonts w:asciiTheme="minorEastAsia" w:hAnsiTheme="minorEastAsia" w:cstheme="minorEastAsia"/>
        </w:rPr>
        <w:t>2</w:t>
      </w:r>
      <w:r w:rsidRPr="000F3455">
        <w:rPr>
          <w:rFonts w:asciiTheme="minorEastAsia" w:hAnsiTheme="minorEastAsia" w:cstheme="minorEastAsia" w:hint="eastAsia"/>
        </w:rPr>
        <w:t>月3</w:t>
      </w:r>
      <w:r w:rsidRPr="000F3455">
        <w:rPr>
          <w:rFonts w:asciiTheme="minorEastAsia" w:hAnsiTheme="minorEastAsia" w:cstheme="minorEastAsia"/>
        </w:rPr>
        <w:t>1</w:t>
      </w:r>
      <w:r w:rsidRPr="000F3455">
        <w:rPr>
          <w:rFonts w:asciiTheme="minorEastAsia" w:hAnsiTheme="minorEastAsia" w:cstheme="minorEastAsia" w:hint="eastAsia"/>
        </w:rPr>
        <w:t>日。</w:t>
      </w:r>
    </w:p>
    <w:p w:rsidR="00707FB7" w:rsidRPr="000F3455"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Pr>
          <w:rFonts w:asciiTheme="minorEastAsia" w:hAnsiTheme="minorEastAsia" w:cstheme="minorEastAsia"/>
        </w:rPr>
        <w:t>3</w:t>
      </w:r>
      <w:r>
        <w:rPr>
          <w:rFonts w:asciiTheme="minorEastAsia" w:hAnsiTheme="minorEastAsia" w:cstheme="minorEastAsia" w:hint="eastAsia"/>
        </w:rPr>
        <w:t>.</w:t>
      </w:r>
      <w:r w:rsidR="00660CFF" w:rsidRPr="000F3455">
        <w:rPr>
          <w:rFonts w:asciiTheme="minorEastAsia" w:hAnsiTheme="minorEastAsia" w:cstheme="minorEastAsia" w:hint="eastAsia"/>
        </w:rPr>
        <w:t>投标申请人应当具备的主要资格条件：</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 投标人的基本资格</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.1.1 投标人应是中华人民共和国境内注册的独立企业法人，具有独立承担民事责任能力，具有独立订立合同的权利（需提供有效的企业营业执照复印件并加盖投标人公章）。</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.1.2诚信良好，最近三年内无骗取中标和严重违约行为。</w:t>
      </w:r>
    </w:p>
    <w:p w:rsidR="00707FB7" w:rsidRPr="000F3455" w:rsidRDefault="00604C67" w:rsidP="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.1.3</w:t>
      </w:r>
      <w:r>
        <w:rPr>
          <w:rFonts w:asciiTheme="minorEastAsia" w:eastAsiaTheme="minorEastAsia" w:hAnsiTheme="minorEastAsia" w:hint="eastAsia"/>
          <w:sz w:val="24"/>
        </w:rPr>
        <w:t>近三年在招标投标活动中没有串通投标等不良行为记录，</w:t>
      </w:r>
      <w:r w:rsidR="00660CFF" w:rsidRPr="000F3455">
        <w:rPr>
          <w:rFonts w:asciiTheme="minorEastAsia" w:eastAsiaTheme="minorEastAsia" w:hAnsiTheme="minorEastAsia" w:hint="eastAsia"/>
          <w:sz w:val="24"/>
        </w:rPr>
        <w:t>不得使用通过租借等方式获取资格、资质证书等以他人名义投标。</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.1.4 国家规定的其他条件（如国家强制性行业要求、资格条件等）。</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.1.5 本项目不接受联合体投标。</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.2 投标人的专项资格要求</w:t>
      </w:r>
    </w:p>
    <w:p w:rsidR="00707FB7" w:rsidRPr="000F3455" w:rsidRDefault="00604C67">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660CFF" w:rsidRPr="000F3455">
        <w:rPr>
          <w:rFonts w:asciiTheme="minorEastAsia" w:eastAsiaTheme="minorEastAsia" w:hAnsiTheme="minorEastAsia" w:hint="eastAsia"/>
          <w:sz w:val="24"/>
        </w:rPr>
        <w:t>.2.1</w:t>
      </w:r>
      <w:r w:rsidR="00AE4FFF" w:rsidRPr="00604C67">
        <w:rPr>
          <w:rFonts w:asciiTheme="minorEastAsia" w:eastAsiaTheme="minorEastAsia" w:hAnsiTheme="minorEastAsia"/>
          <w:b/>
          <w:sz w:val="24"/>
        </w:rPr>
        <w:t>近五年(2016年1</w:t>
      </w:r>
      <w:r w:rsidRPr="00604C67">
        <w:rPr>
          <w:rFonts w:asciiTheme="minorEastAsia" w:eastAsiaTheme="minorEastAsia" w:hAnsiTheme="minorEastAsia"/>
          <w:b/>
          <w:sz w:val="24"/>
        </w:rPr>
        <w:t>2</w:t>
      </w:r>
      <w:r w:rsidR="00AE4FFF" w:rsidRPr="00604C67">
        <w:rPr>
          <w:rFonts w:asciiTheme="minorEastAsia" w:eastAsiaTheme="minorEastAsia" w:hAnsiTheme="minorEastAsia"/>
          <w:b/>
          <w:sz w:val="24"/>
        </w:rPr>
        <w:t>月1日至开标日前1日)具有类似</w:t>
      </w:r>
      <w:r w:rsidR="00AE4FFF" w:rsidRPr="00604C67">
        <w:rPr>
          <w:rFonts w:asciiTheme="minorEastAsia" w:eastAsiaTheme="minorEastAsia" w:hAnsiTheme="minorEastAsia" w:hint="eastAsia"/>
          <w:b/>
          <w:sz w:val="24"/>
        </w:rPr>
        <w:t>污染物</w:t>
      </w:r>
      <w:r w:rsidR="00AE4FFF" w:rsidRPr="00604C67">
        <w:rPr>
          <w:rFonts w:asciiTheme="minorEastAsia" w:eastAsiaTheme="minorEastAsia" w:hAnsiTheme="minorEastAsia"/>
          <w:b/>
          <w:sz w:val="24"/>
        </w:rPr>
        <w:t>处置业绩</w:t>
      </w:r>
      <w:r w:rsidR="00AE4FFF" w:rsidRPr="000F3455">
        <w:rPr>
          <w:rFonts w:asciiTheme="minorEastAsia" w:eastAsiaTheme="minorEastAsia" w:hAnsiTheme="minorEastAsia"/>
          <w:sz w:val="24"/>
        </w:rPr>
        <w:t>(业绩均须附合同必要部分的复印件，合同应包括项目名称、合同单位、签订日期、服务内容等，如未提</w:t>
      </w:r>
      <w:r w:rsidR="00F544B7">
        <w:rPr>
          <w:rFonts w:asciiTheme="minorEastAsia" w:eastAsiaTheme="minorEastAsia" w:hAnsiTheme="minorEastAsia"/>
          <w:sz w:val="24"/>
        </w:rPr>
        <w:t>供业绩证明材料，评标委员会有权拒绝认可该业绩，并有可能</w:t>
      </w:r>
      <w:proofErr w:type="gramStart"/>
      <w:r w:rsidR="00F544B7">
        <w:rPr>
          <w:rFonts w:asciiTheme="minorEastAsia" w:eastAsiaTheme="minorEastAsia" w:hAnsiTheme="minorEastAsia"/>
          <w:sz w:val="24"/>
        </w:rPr>
        <w:t>导致废标</w:t>
      </w:r>
      <w:proofErr w:type="gramEnd"/>
      <w:r w:rsidR="00F544B7">
        <w:rPr>
          <w:rFonts w:asciiTheme="minorEastAsia" w:eastAsiaTheme="minorEastAsia" w:hAnsiTheme="minorEastAsia" w:hint="eastAsia"/>
          <w:sz w:val="24"/>
        </w:rPr>
        <w:t>)</w:t>
      </w:r>
      <w:r w:rsidR="00660CFF" w:rsidRPr="000F3455">
        <w:rPr>
          <w:rFonts w:asciiTheme="minorEastAsia" w:eastAsiaTheme="minorEastAsia" w:hAnsiTheme="minorEastAsia" w:hint="eastAsia"/>
          <w:sz w:val="24"/>
        </w:rPr>
        <w:t>。</w:t>
      </w:r>
    </w:p>
    <w:p w:rsidR="00AE4FFF" w:rsidRPr="000F3455" w:rsidRDefault="00604C67" w:rsidP="00AE4FFF">
      <w:pPr>
        <w:spacing w:after="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AE4FFF" w:rsidRPr="000F3455">
        <w:rPr>
          <w:rFonts w:asciiTheme="minorEastAsia" w:eastAsiaTheme="minorEastAsia" w:hAnsiTheme="minorEastAsia"/>
          <w:sz w:val="24"/>
        </w:rPr>
        <w:t>.2.2</w:t>
      </w:r>
      <w:r w:rsidR="00AE4FFF" w:rsidRPr="00604C67">
        <w:rPr>
          <w:rFonts w:asciiTheme="minorEastAsia" w:eastAsiaTheme="minorEastAsia" w:hAnsiTheme="minorEastAsia" w:hint="eastAsia"/>
          <w:b/>
          <w:sz w:val="24"/>
        </w:rPr>
        <w:t>投标人</w:t>
      </w:r>
      <w:r w:rsidR="00AE4FFF" w:rsidRPr="00604C67">
        <w:rPr>
          <w:rFonts w:asciiTheme="minorEastAsia" w:eastAsiaTheme="minorEastAsia" w:hAnsiTheme="minorEastAsia"/>
          <w:b/>
          <w:sz w:val="24"/>
        </w:rPr>
        <w:t>具有危险废物经营许可证(许可内容须包含本次处置的危险废物类别)</w:t>
      </w:r>
      <w:r w:rsidR="00AE4FFF" w:rsidRPr="000F3455">
        <w:rPr>
          <w:rFonts w:asciiTheme="minorEastAsia" w:eastAsiaTheme="minorEastAsia" w:hAnsiTheme="minorEastAsia" w:hint="eastAsia"/>
          <w:sz w:val="24"/>
        </w:rPr>
        <w:t>。</w:t>
      </w:r>
    </w:p>
    <w:p w:rsidR="00707FB7" w:rsidRPr="000F3455"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Pr>
          <w:rFonts w:asciiTheme="minorEastAsia" w:hAnsiTheme="minorEastAsia" w:cstheme="minorEastAsia"/>
        </w:rPr>
        <w:t>4</w:t>
      </w:r>
      <w:r w:rsidR="00660CFF" w:rsidRPr="000F3455">
        <w:rPr>
          <w:rFonts w:asciiTheme="minorEastAsia" w:hAnsiTheme="minorEastAsia" w:cstheme="minorEastAsia" w:hint="eastAsia"/>
        </w:rPr>
        <w:t>、本项目资格审查方式采用“资格后审”全数入围的办法。</w:t>
      </w:r>
    </w:p>
    <w:p w:rsidR="00707FB7" w:rsidRPr="00604C67"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b/>
        </w:rPr>
      </w:pPr>
      <w:r>
        <w:rPr>
          <w:rFonts w:asciiTheme="minorEastAsia" w:hAnsiTheme="minorEastAsia" w:cstheme="minorEastAsia"/>
        </w:rPr>
        <w:lastRenderedPageBreak/>
        <w:t>5</w:t>
      </w:r>
      <w:r w:rsidR="00660CFF" w:rsidRPr="000F3455">
        <w:rPr>
          <w:rFonts w:asciiTheme="minorEastAsia" w:hAnsiTheme="minorEastAsia" w:cstheme="minorEastAsia" w:hint="eastAsia"/>
        </w:rPr>
        <w:t>、</w:t>
      </w:r>
      <w:proofErr w:type="gramStart"/>
      <w:r w:rsidR="00660CFF" w:rsidRPr="000F3455">
        <w:rPr>
          <w:rFonts w:asciiTheme="minorEastAsia" w:hAnsiTheme="minorEastAsia" w:cstheme="minorEastAsia" w:hint="eastAsia"/>
          <w:b/>
        </w:rPr>
        <w:t>请具备</w:t>
      </w:r>
      <w:proofErr w:type="gramEnd"/>
      <w:r w:rsidR="00660CFF" w:rsidRPr="000F3455">
        <w:rPr>
          <w:rFonts w:asciiTheme="minorEastAsia" w:hAnsiTheme="minorEastAsia" w:cstheme="minorEastAsia" w:hint="eastAsia"/>
          <w:b/>
        </w:rPr>
        <w:t>主要资格条件的潜在投标人于20</w:t>
      </w:r>
      <w:r w:rsidR="00660CFF" w:rsidRPr="000F3455">
        <w:rPr>
          <w:rFonts w:asciiTheme="minorEastAsia" w:hAnsiTheme="minorEastAsia" w:cstheme="minorEastAsia"/>
          <w:b/>
        </w:rPr>
        <w:t>2</w:t>
      </w:r>
      <w:r w:rsidR="00F544B7">
        <w:rPr>
          <w:rFonts w:asciiTheme="minorEastAsia" w:hAnsiTheme="minorEastAsia" w:cstheme="minorEastAsia"/>
          <w:b/>
        </w:rPr>
        <w:t>1</w:t>
      </w:r>
      <w:r w:rsidR="00660CFF" w:rsidRPr="000F3455">
        <w:rPr>
          <w:rFonts w:asciiTheme="minorEastAsia" w:hAnsiTheme="minorEastAsia" w:cstheme="minorEastAsia" w:hint="eastAsia"/>
          <w:b/>
        </w:rPr>
        <w:t xml:space="preserve">年 </w:t>
      </w:r>
      <w:r w:rsidR="00F544B7">
        <w:rPr>
          <w:rFonts w:asciiTheme="minorEastAsia" w:hAnsiTheme="minorEastAsia" w:cstheme="minorEastAsia"/>
          <w:b/>
        </w:rPr>
        <w:t>1</w:t>
      </w:r>
      <w:r>
        <w:rPr>
          <w:rFonts w:asciiTheme="minorEastAsia" w:hAnsiTheme="minorEastAsia" w:cstheme="minorEastAsia"/>
          <w:b/>
        </w:rPr>
        <w:t>2</w:t>
      </w:r>
      <w:r w:rsidR="00660CFF" w:rsidRPr="000F3455">
        <w:rPr>
          <w:rFonts w:asciiTheme="minorEastAsia" w:hAnsiTheme="minorEastAsia" w:cstheme="minorEastAsia" w:hint="eastAsia"/>
          <w:b/>
        </w:rPr>
        <w:t xml:space="preserve"> 月 </w:t>
      </w:r>
      <w:r>
        <w:rPr>
          <w:rFonts w:asciiTheme="minorEastAsia" w:hAnsiTheme="minorEastAsia" w:cstheme="minorEastAsia"/>
          <w:b/>
        </w:rPr>
        <w:t>1</w:t>
      </w:r>
      <w:r w:rsidR="005425D7">
        <w:rPr>
          <w:rFonts w:asciiTheme="minorEastAsia" w:hAnsiTheme="minorEastAsia" w:cstheme="minorEastAsia"/>
          <w:b/>
        </w:rPr>
        <w:t>6</w:t>
      </w:r>
      <w:r w:rsidR="00660CFF" w:rsidRPr="000F3455">
        <w:rPr>
          <w:rFonts w:asciiTheme="minorEastAsia" w:hAnsiTheme="minorEastAsia" w:cstheme="minorEastAsia" w:hint="eastAsia"/>
          <w:b/>
        </w:rPr>
        <w:t xml:space="preserve"> 日</w:t>
      </w:r>
      <w:r>
        <w:rPr>
          <w:rFonts w:asciiTheme="minorEastAsia" w:hAnsiTheme="minorEastAsia" w:cstheme="minorEastAsia"/>
          <w:b/>
        </w:rPr>
        <w:t>18</w:t>
      </w:r>
      <w:r w:rsidR="00660CFF" w:rsidRPr="000F3455">
        <w:rPr>
          <w:rFonts w:asciiTheme="minorEastAsia" w:hAnsiTheme="minorEastAsia" w:cstheme="minorEastAsia" w:hint="eastAsia"/>
          <w:b/>
        </w:rPr>
        <w:t>：</w:t>
      </w:r>
      <w:r w:rsidR="005425D7">
        <w:rPr>
          <w:rFonts w:asciiTheme="minorEastAsia" w:hAnsiTheme="minorEastAsia" w:cstheme="minorEastAsia"/>
          <w:b/>
        </w:rPr>
        <w:t>0</w:t>
      </w:r>
      <w:r w:rsidR="00660CFF" w:rsidRPr="000F3455">
        <w:rPr>
          <w:rFonts w:asciiTheme="minorEastAsia" w:hAnsiTheme="minorEastAsia" w:cstheme="minorEastAsia" w:hint="eastAsia"/>
          <w:b/>
        </w:rPr>
        <w:t>0前</w:t>
      </w:r>
      <w:r w:rsidR="00660CFF" w:rsidRPr="000F3455">
        <w:rPr>
          <w:rFonts w:asciiTheme="minorEastAsia" w:hAnsiTheme="minorEastAsia" w:cstheme="minorEastAsia" w:hint="eastAsia"/>
        </w:rPr>
        <w:t>，</w:t>
      </w:r>
      <w:r w:rsidRPr="00604C67">
        <w:rPr>
          <w:rFonts w:asciiTheme="minorEastAsia" w:hAnsiTheme="minorEastAsia" w:cstheme="minorEastAsia" w:hint="eastAsia"/>
          <w:b/>
        </w:rPr>
        <w:t>将投标文件递交至：盐城市盐都区世纪大道6</w:t>
      </w:r>
      <w:r w:rsidRPr="00604C67">
        <w:rPr>
          <w:rFonts w:asciiTheme="minorEastAsia" w:hAnsiTheme="minorEastAsia" w:cstheme="minorEastAsia"/>
          <w:b/>
        </w:rPr>
        <w:t>69</w:t>
      </w:r>
      <w:r w:rsidRPr="00604C67">
        <w:rPr>
          <w:rFonts w:asciiTheme="minorEastAsia" w:hAnsiTheme="minorEastAsia" w:cstheme="minorEastAsia" w:hint="eastAsia"/>
          <w:b/>
        </w:rPr>
        <w:t>号国投大厦1</w:t>
      </w:r>
      <w:r w:rsidRPr="00604C67">
        <w:rPr>
          <w:rFonts w:asciiTheme="minorEastAsia" w:hAnsiTheme="minorEastAsia" w:cstheme="minorEastAsia"/>
          <w:b/>
        </w:rPr>
        <w:t>412</w:t>
      </w:r>
      <w:r w:rsidRPr="00604C67">
        <w:rPr>
          <w:rFonts w:asciiTheme="minorEastAsia" w:hAnsiTheme="minorEastAsia" w:cstheme="minorEastAsia" w:hint="eastAsia"/>
          <w:b/>
        </w:rPr>
        <w:t xml:space="preserve">室 </w:t>
      </w:r>
      <w:proofErr w:type="gramStart"/>
      <w:r w:rsidRPr="00604C67">
        <w:rPr>
          <w:rFonts w:asciiTheme="minorEastAsia" w:hAnsiTheme="minorEastAsia" w:cstheme="minorEastAsia" w:hint="eastAsia"/>
          <w:b/>
        </w:rPr>
        <w:t>秦工收</w:t>
      </w:r>
      <w:proofErr w:type="gramEnd"/>
      <w:r w:rsidRPr="00604C67">
        <w:rPr>
          <w:rFonts w:asciiTheme="minorEastAsia" w:hAnsiTheme="minorEastAsia" w:cstheme="minorEastAsia" w:hint="eastAsia"/>
          <w:b/>
        </w:rPr>
        <w:t xml:space="preserve"> </w:t>
      </w:r>
      <w:r>
        <w:rPr>
          <w:rFonts w:asciiTheme="minorEastAsia" w:hAnsiTheme="minorEastAsia" w:cstheme="minorEastAsia"/>
          <w:b/>
        </w:rPr>
        <w:t>0515-80551412</w:t>
      </w:r>
      <w:r w:rsidR="00660CFF" w:rsidRPr="00604C67">
        <w:rPr>
          <w:rFonts w:cs="宋体" w:hint="eastAsia"/>
          <w:b/>
          <w:color w:val="000000" w:themeColor="text1"/>
          <w:shd w:val="clear" w:color="auto" w:fill="FFFFFF"/>
        </w:rPr>
        <w:t>。</w:t>
      </w:r>
    </w:p>
    <w:p w:rsidR="00707FB7" w:rsidRPr="00604C67"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Pr>
          <w:rFonts w:asciiTheme="minorEastAsia" w:hAnsiTheme="minorEastAsia" w:cstheme="minorEastAsia"/>
        </w:rPr>
        <w:t>6</w:t>
      </w:r>
      <w:r w:rsidR="00660CFF" w:rsidRPr="000F3455">
        <w:rPr>
          <w:rFonts w:asciiTheme="minorEastAsia" w:hAnsiTheme="minorEastAsia" w:cstheme="minorEastAsia" w:hint="eastAsia"/>
        </w:rPr>
        <w:t>、招标文件领取方式：</w:t>
      </w:r>
      <w:r>
        <w:rPr>
          <w:rFonts w:asciiTheme="minorEastAsia" w:hAnsiTheme="minorEastAsia" w:cstheme="minorEastAsia" w:hint="eastAsia"/>
        </w:rPr>
        <w:t>网站发布链接附件</w:t>
      </w:r>
      <w:r w:rsidR="00660CFF" w:rsidRPr="00604C67">
        <w:rPr>
          <w:rFonts w:asciiTheme="minorEastAsia" w:hAnsiTheme="minorEastAsia" w:cstheme="minorEastAsia" w:hint="eastAsia"/>
        </w:rPr>
        <w:t xml:space="preserve">。  </w:t>
      </w:r>
    </w:p>
    <w:p w:rsidR="00707FB7" w:rsidRPr="000F3455"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Pr>
          <w:rFonts w:asciiTheme="minorEastAsia" w:hAnsiTheme="minorEastAsia" w:cstheme="minorEastAsia"/>
        </w:rPr>
        <w:t>7</w:t>
      </w:r>
      <w:r w:rsidR="00660CFF" w:rsidRPr="000F3455">
        <w:rPr>
          <w:rFonts w:asciiTheme="minorEastAsia" w:hAnsiTheme="minorEastAsia" w:cstheme="minorEastAsia" w:hint="eastAsia"/>
        </w:rPr>
        <w:t>、投标申请人如有违反《盐城市市场廉政准入规定（试行）》中规定情形的，将被取消投标（中标）资格。</w:t>
      </w:r>
    </w:p>
    <w:p w:rsidR="00707FB7" w:rsidRPr="000F3455" w:rsidRDefault="00604C67">
      <w:pPr>
        <w:pStyle w:val="af2"/>
        <w:shd w:val="clear" w:color="auto" w:fill="FFFFFF"/>
        <w:spacing w:before="0" w:beforeAutospacing="0" w:after="0" w:afterAutospacing="0" w:line="360" w:lineRule="auto"/>
        <w:ind w:firstLineChars="200" w:firstLine="480"/>
        <w:rPr>
          <w:rFonts w:asciiTheme="minorEastAsia" w:hAnsiTheme="minorEastAsia" w:cstheme="minorEastAsia"/>
        </w:rPr>
      </w:pPr>
      <w:r>
        <w:rPr>
          <w:rFonts w:asciiTheme="minorEastAsia" w:hAnsiTheme="minorEastAsia" w:cstheme="minorEastAsia"/>
        </w:rPr>
        <w:t>8</w:t>
      </w:r>
      <w:r w:rsidR="00660CFF" w:rsidRPr="000F3455">
        <w:rPr>
          <w:rFonts w:asciiTheme="minorEastAsia" w:hAnsiTheme="minorEastAsia" w:cstheme="minorEastAsia" w:hint="eastAsia"/>
        </w:rPr>
        <w:t>、本项目严禁挂靠。招标项目公示之后、中标通知书发出之前履行约谈法定代表人的程序，如此时发现挂靠，则1）取消其中标资格；2）没收投标保证金；3）追究其耽误甲方工期、各项费用损失之法律责任；如在中标之后发现其挂靠，则1）立即清退出场；2）没收全部履约保证金；3）承担甲方延期施工等一切损失；4）终身禁止参与国投集团、国能公司</w:t>
      </w:r>
      <w:r w:rsidR="00B5592A" w:rsidRPr="000F3455">
        <w:rPr>
          <w:rFonts w:asciiTheme="minorEastAsia" w:hAnsiTheme="minorEastAsia" w:cstheme="minorEastAsia" w:hint="eastAsia"/>
        </w:rPr>
        <w:t>及下属公司</w:t>
      </w:r>
      <w:r w:rsidR="00660CFF" w:rsidRPr="000F3455">
        <w:rPr>
          <w:rFonts w:asciiTheme="minorEastAsia" w:hAnsiTheme="minorEastAsia" w:cstheme="minorEastAsia" w:hint="eastAsia"/>
        </w:rPr>
        <w:t>所有项目的投标；5）上报建设主管部门，将其列入黑名单。  </w:t>
      </w:r>
    </w:p>
    <w:p w:rsidR="00707FB7" w:rsidRPr="000F3455" w:rsidRDefault="00707FB7">
      <w:pPr>
        <w:pStyle w:val="af2"/>
        <w:shd w:val="clear" w:color="auto" w:fill="FFFFFF"/>
        <w:spacing w:before="0" w:beforeAutospacing="0" w:after="0" w:afterAutospacing="0" w:line="360" w:lineRule="auto"/>
        <w:ind w:firstLineChars="200" w:firstLine="480"/>
        <w:rPr>
          <w:rFonts w:asciiTheme="minorEastAsia" w:hAnsiTheme="minorEastAsia" w:cstheme="minorEastAsia"/>
          <w:color w:val="000000" w:themeColor="text1"/>
          <w:shd w:val="clear" w:color="auto" w:fill="FFFFFF"/>
        </w:rPr>
      </w:pPr>
      <w:bookmarkStart w:id="15" w:name="_Toc3918"/>
      <w:bookmarkStart w:id="16" w:name="_Toc17936"/>
      <w:bookmarkStart w:id="17" w:name="_Toc23504"/>
      <w:bookmarkStart w:id="18" w:name="_Toc436922489"/>
      <w:bookmarkStart w:id="19" w:name="_Toc2174441"/>
      <w:bookmarkStart w:id="20" w:name="_Toc14614"/>
      <w:bookmarkEnd w:id="7"/>
      <w:bookmarkEnd w:id="8"/>
      <w:bookmarkEnd w:id="9"/>
      <w:bookmarkEnd w:id="10"/>
      <w:bookmarkEnd w:id="11"/>
      <w:bookmarkEnd w:id="12"/>
      <w:bookmarkEnd w:id="13"/>
      <w:bookmarkEnd w:id="14"/>
    </w:p>
    <w:p w:rsidR="00707FB7" w:rsidRPr="000F3455" w:rsidRDefault="00660CFF">
      <w:pPr>
        <w:spacing w:after="0" w:line="360" w:lineRule="auto"/>
        <w:ind w:firstLineChars="200" w:firstLine="480"/>
        <w:rPr>
          <w:rFonts w:asciiTheme="majorEastAsia" w:eastAsiaTheme="majorEastAsia" w:hAnsiTheme="majorEastAsia" w:cs="Arial"/>
          <w:color w:val="000000" w:themeColor="text1"/>
          <w:sz w:val="24"/>
        </w:rPr>
      </w:pPr>
      <w:r w:rsidRPr="000F3455">
        <w:rPr>
          <w:rFonts w:asciiTheme="majorEastAsia" w:eastAsiaTheme="majorEastAsia" w:hAnsiTheme="majorEastAsia" w:cs="Arial" w:hint="eastAsia"/>
          <w:color w:val="000000" w:themeColor="text1"/>
          <w:sz w:val="24"/>
        </w:rPr>
        <w:t>招标人：</w:t>
      </w:r>
      <w:r w:rsidR="00A02CD6" w:rsidRPr="000F3455">
        <w:rPr>
          <w:rFonts w:asciiTheme="majorEastAsia" w:eastAsiaTheme="majorEastAsia" w:hAnsiTheme="majorEastAsia" w:cs="Arial" w:hint="eastAsia"/>
          <w:color w:val="000000" w:themeColor="text1"/>
          <w:sz w:val="24"/>
        </w:rPr>
        <w:t>江苏海上国能新能源工程有限公司</w:t>
      </w:r>
      <w:r w:rsidRPr="000F3455">
        <w:rPr>
          <w:rFonts w:asciiTheme="majorEastAsia" w:eastAsiaTheme="majorEastAsia" w:hAnsiTheme="majorEastAsia" w:cs="Arial" w:hint="eastAsia"/>
          <w:color w:val="000000" w:themeColor="text1"/>
          <w:sz w:val="24"/>
        </w:rPr>
        <w:t xml:space="preserve">       </w:t>
      </w:r>
    </w:p>
    <w:p w:rsidR="00707FB7" w:rsidRPr="000F3455" w:rsidRDefault="00660CFF">
      <w:pPr>
        <w:spacing w:after="0" w:line="360" w:lineRule="auto"/>
        <w:ind w:leftChars="200" w:left="5360" w:hangingChars="2050" w:hanging="4920"/>
        <w:rPr>
          <w:rFonts w:asciiTheme="majorEastAsia" w:eastAsiaTheme="majorEastAsia" w:hAnsiTheme="majorEastAsia" w:cs="Arial"/>
          <w:color w:val="000000" w:themeColor="text1"/>
          <w:sz w:val="24"/>
        </w:rPr>
      </w:pPr>
      <w:r w:rsidRPr="000F3455">
        <w:rPr>
          <w:rFonts w:asciiTheme="majorEastAsia" w:eastAsiaTheme="majorEastAsia" w:hAnsiTheme="majorEastAsia" w:cs="Arial" w:hint="eastAsia"/>
          <w:color w:val="000000" w:themeColor="text1"/>
          <w:sz w:val="24"/>
        </w:rPr>
        <w:t>地址：</w:t>
      </w:r>
      <w:r w:rsidRPr="000F3455">
        <w:rPr>
          <w:rFonts w:asciiTheme="majorEastAsia" w:eastAsiaTheme="majorEastAsia" w:hAnsiTheme="majorEastAsia" w:cs="Arial"/>
          <w:color w:val="000000" w:themeColor="text1"/>
          <w:sz w:val="24"/>
        </w:rPr>
        <w:t>盐城市盐都区世纪大道</w:t>
      </w:r>
      <w:r w:rsidRPr="000F3455">
        <w:rPr>
          <w:rFonts w:asciiTheme="majorEastAsia" w:eastAsiaTheme="majorEastAsia" w:hAnsiTheme="majorEastAsia" w:cs="Arial" w:hint="eastAsia"/>
          <w:color w:val="000000" w:themeColor="text1"/>
          <w:sz w:val="24"/>
        </w:rPr>
        <w:t>669</w:t>
      </w:r>
      <w:r w:rsidRPr="000F3455">
        <w:rPr>
          <w:rFonts w:asciiTheme="majorEastAsia" w:eastAsiaTheme="majorEastAsia" w:hAnsiTheme="majorEastAsia"/>
          <w:color w:val="000000" w:themeColor="text1"/>
          <w:sz w:val="24"/>
        </w:rPr>
        <w:t>号</w:t>
      </w:r>
    </w:p>
    <w:p w:rsidR="00707FB7" w:rsidRPr="000F3455" w:rsidRDefault="00660CFF" w:rsidP="00A02CD6">
      <w:pPr>
        <w:spacing w:afterLines="50" w:after="156" w:line="360" w:lineRule="auto"/>
        <w:ind w:leftChars="200" w:left="5360" w:hangingChars="2050" w:hanging="4920"/>
        <w:rPr>
          <w:rFonts w:asciiTheme="majorEastAsia" w:eastAsiaTheme="majorEastAsia" w:hAnsiTheme="majorEastAsia" w:cs="Arial"/>
          <w:color w:val="000000" w:themeColor="text1"/>
          <w:sz w:val="24"/>
        </w:rPr>
      </w:pPr>
      <w:r w:rsidRPr="000F3455">
        <w:rPr>
          <w:rFonts w:asciiTheme="majorEastAsia" w:eastAsiaTheme="majorEastAsia" w:hAnsiTheme="majorEastAsia" w:cs="Arial" w:hint="eastAsia"/>
          <w:color w:val="000000" w:themeColor="text1"/>
          <w:sz w:val="24"/>
        </w:rPr>
        <w:t>联系人、电话：</w:t>
      </w:r>
      <w:r w:rsidRPr="000F3455">
        <w:rPr>
          <w:rFonts w:asciiTheme="majorEastAsia" w:eastAsiaTheme="majorEastAsia" w:hAnsiTheme="majorEastAsia" w:cs="Arial"/>
          <w:color w:val="000000" w:themeColor="text1"/>
          <w:sz w:val="24"/>
        </w:rPr>
        <w:t xml:space="preserve"> </w:t>
      </w:r>
      <w:proofErr w:type="gramStart"/>
      <w:r w:rsidRPr="000F3455">
        <w:rPr>
          <w:rFonts w:asciiTheme="majorEastAsia" w:eastAsiaTheme="majorEastAsia" w:hAnsiTheme="majorEastAsia" w:cs="Arial"/>
          <w:color w:val="000000" w:themeColor="text1"/>
          <w:sz w:val="24"/>
        </w:rPr>
        <w:t>秦工</w:t>
      </w:r>
      <w:proofErr w:type="gramEnd"/>
      <w:r w:rsidRPr="000F3455">
        <w:rPr>
          <w:rFonts w:asciiTheme="majorEastAsia" w:eastAsiaTheme="majorEastAsia" w:hAnsiTheme="majorEastAsia" w:cs="Arial" w:hint="eastAsia"/>
          <w:color w:val="000000" w:themeColor="text1"/>
          <w:sz w:val="24"/>
        </w:rPr>
        <w:t xml:space="preserve">  0515-80551412   </w:t>
      </w:r>
    </w:p>
    <w:p w:rsidR="00707FB7" w:rsidRPr="000F3455" w:rsidRDefault="00660CFF">
      <w:pPr>
        <w:spacing w:after="0" w:line="360" w:lineRule="auto"/>
        <w:ind w:firstLineChars="200" w:firstLine="480"/>
        <w:rPr>
          <w:rFonts w:asciiTheme="majorEastAsia" w:eastAsiaTheme="majorEastAsia" w:hAnsiTheme="majorEastAsia" w:cs="Times New Roman"/>
          <w:color w:val="000000" w:themeColor="text1"/>
          <w:sz w:val="24"/>
          <w:szCs w:val="24"/>
        </w:rPr>
      </w:pPr>
      <w:r w:rsidRPr="000F3455">
        <w:rPr>
          <w:rFonts w:asciiTheme="majorEastAsia" w:eastAsiaTheme="majorEastAsia" w:hAnsiTheme="majorEastAsia" w:cs="Times New Roman" w:hint="eastAsia"/>
          <w:color w:val="000000" w:themeColor="text1"/>
          <w:sz w:val="24"/>
          <w:szCs w:val="24"/>
        </w:rPr>
        <w:t>监督部门：</w:t>
      </w:r>
      <w:r w:rsidR="00AA50C0" w:rsidRPr="000F3455">
        <w:rPr>
          <w:rFonts w:asciiTheme="majorEastAsia" w:eastAsiaTheme="majorEastAsia" w:hAnsiTheme="majorEastAsia" w:cs="Times New Roman"/>
          <w:color w:val="000000" w:themeColor="text1"/>
          <w:sz w:val="24"/>
          <w:szCs w:val="24"/>
        </w:rPr>
        <w:t>盐城市国能投资有限公司</w:t>
      </w:r>
      <w:r w:rsidRPr="000F3455">
        <w:rPr>
          <w:rFonts w:asciiTheme="majorEastAsia" w:eastAsiaTheme="majorEastAsia" w:hAnsiTheme="majorEastAsia" w:cs="Times New Roman" w:hint="eastAsia"/>
          <w:color w:val="000000" w:themeColor="text1"/>
          <w:sz w:val="24"/>
          <w:szCs w:val="24"/>
        </w:rPr>
        <w:t>内部审计部</w:t>
      </w:r>
      <w:r w:rsidR="00497A41" w:rsidRPr="000F3455">
        <w:rPr>
          <w:rFonts w:asciiTheme="majorEastAsia" w:eastAsiaTheme="majorEastAsia" w:hAnsiTheme="majorEastAsia" w:cs="Times New Roman" w:hint="eastAsia"/>
          <w:color w:val="000000" w:themeColor="text1"/>
          <w:sz w:val="24"/>
          <w:szCs w:val="24"/>
        </w:rPr>
        <w:t xml:space="preserve"> </w:t>
      </w:r>
    </w:p>
    <w:p w:rsidR="00707FB7" w:rsidRPr="000F3455" w:rsidRDefault="00660CFF">
      <w:pPr>
        <w:spacing w:after="0" w:line="360" w:lineRule="auto"/>
        <w:ind w:firstLineChars="200" w:firstLine="480"/>
        <w:rPr>
          <w:rFonts w:asciiTheme="majorEastAsia" w:eastAsiaTheme="majorEastAsia" w:hAnsiTheme="majorEastAsia" w:cs="Times New Roman"/>
          <w:color w:val="000000" w:themeColor="text1"/>
          <w:sz w:val="24"/>
          <w:szCs w:val="24"/>
        </w:rPr>
      </w:pPr>
      <w:r w:rsidRPr="000F3455">
        <w:rPr>
          <w:rFonts w:asciiTheme="majorEastAsia" w:eastAsiaTheme="majorEastAsia" w:hAnsiTheme="majorEastAsia" w:cs="Times New Roman"/>
          <w:color w:val="000000" w:themeColor="text1"/>
          <w:sz w:val="24"/>
          <w:szCs w:val="24"/>
        </w:rPr>
        <w:t>地址：盐城市</w:t>
      </w:r>
      <w:r w:rsidRPr="000F3455">
        <w:rPr>
          <w:rFonts w:asciiTheme="majorEastAsia" w:eastAsiaTheme="majorEastAsia" w:hAnsiTheme="majorEastAsia" w:cs="Times New Roman" w:hint="eastAsia"/>
          <w:color w:val="000000" w:themeColor="text1"/>
          <w:sz w:val="24"/>
          <w:szCs w:val="24"/>
        </w:rPr>
        <w:t>盐都区</w:t>
      </w:r>
      <w:r w:rsidRPr="000F3455">
        <w:rPr>
          <w:rFonts w:asciiTheme="majorEastAsia" w:eastAsiaTheme="majorEastAsia" w:hAnsiTheme="majorEastAsia" w:cs="Times New Roman"/>
          <w:color w:val="000000" w:themeColor="text1"/>
          <w:sz w:val="24"/>
          <w:szCs w:val="24"/>
        </w:rPr>
        <w:t>世纪大道</w:t>
      </w:r>
      <w:r w:rsidRPr="000F3455">
        <w:rPr>
          <w:rFonts w:asciiTheme="majorEastAsia" w:eastAsiaTheme="majorEastAsia" w:hAnsiTheme="majorEastAsia" w:cs="Times New Roman" w:hint="eastAsia"/>
          <w:color w:val="000000" w:themeColor="text1"/>
          <w:sz w:val="24"/>
          <w:szCs w:val="24"/>
        </w:rPr>
        <w:t>669号国投大厦16楼1603</w:t>
      </w:r>
      <w:r w:rsidR="00604C67" w:rsidRPr="000F3455">
        <w:rPr>
          <w:rFonts w:asciiTheme="majorEastAsia" w:eastAsiaTheme="majorEastAsia" w:hAnsiTheme="majorEastAsia" w:cs="Times New Roman"/>
          <w:color w:val="000000" w:themeColor="text1"/>
          <w:sz w:val="24"/>
          <w:szCs w:val="24"/>
        </w:rPr>
        <w:t xml:space="preserve"> </w:t>
      </w:r>
    </w:p>
    <w:p w:rsidR="00707FB7" w:rsidRPr="000F3455" w:rsidRDefault="00660CFF" w:rsidP="00921FB7">
      <w:pPr>
        <w:spacing w:after="0" w:line="360" w:lineRule="auto"/>
        <w:ind w:firstLineChars="200" w:firstLine="480"/>
        <w:rPr>
          <w:rFonts w:asciiTheme="majorEastAsia" w:eastAsiaTheme="majorEastAsia" w:hAnsiTheme="majorEastAsia" w:cs="Times New Roman"/>
          <w:color w:val="000000" w:themeColor="text1"/>
          <w:sz w:val="24"/>
          <w:szCs w:val="24"/>
        </w:rPr>
      </w:pPr>
      <w:r w:rsidRPr="000F3455">
        <w:rPr>
          <w:rFonts w:asciiTheme="majorEastAsia" w:eastAsiaTheme="majorEastAsia" w:hAnsiTheme="majorEastAsia" w:cs="Times New Roman" w:hint="eastAsia"/>
          <w:color w:val="000000" w:themeColor="text1"/>
          <w:sz w:val="24"/>
          <w:szCs w:val="24"/>
        </w:rPr>
        <w:t>联系人</w:t>
      </w:r>
      <w:r w:rsidR="00921FB7" w:rsidRPr="000F3455">
        <w:rPr>
          <w:rFonts w:asciiTheme="majorEastAsia" w:eastAsiaTheme="majorEastAsia" w:hAnsiTheme="majorEastAsia" w:cs="Times New Roman" w:hint="eastAsia"/>
          <w:color w:val="000000" w:themeColor="text1"/>
          <w:sz w:val="24"/>
          <w:szCs w:val="24"/>
        </w:rPr>
        <w:t>、电话</w:t>
      </w:r>
      <w:r w:rsidRPr="000F3455">
        <w:rPr>
          <w:rFonts w:asciiTheme="majorEastAsia" w:eastAsiaTheme="majorEastAsia" w:hAnsiTheme="majorEastAsia" w:cs="Times New Roman" w:hint="eastAsia"/>
          <w:color w:val="000000" w:themeColor="text1"/>
          <w:sz w:val="24"/>
          <w:szCs w:val="24"/>
        </w:rPr>
        <w:t>：蔡</w:t>
      </w:r>
      <w:r w:rsidR="00604C67">
        <w:rPr>
          <w:rFonts w:asciiTheme="majorEastAsia" w:eastAsiaTheme="majorEastAsia" w:hAnsiTheme="majorEastAsia" w:cs="Times New Roman" w:hint="eastAsia"/>
          <w:color w:val="000000" w:themeColor="text1"/>
          <w:sz w:val="24"/>
          <w:szCs w:val="24"/>
        </w:rPr>
        <w:t>工</w:t>
      </w:r>
      <w:r w:rsidRPr="000F3455">
        <w:rPr>
          <w:rFonts w:asciiTheme="majorEastAsia" w:eastAsiaTheme="majorEastAsia" w:hAnsiTheme="majorEastAsia" w:cs="Times New Roman" w:hint="eastAsia"/>
          <w:color w:val="000000" w:themeColor="text1"/>
          <w:sz w:val="24"/>
          <w:szCs w:val="24"/>
        </w:rPr>
        <w:t xml:space="preserve">  0515-8055160</w:t>
      </w:r>
      <w:r w:rsidR="00E95F06" w:rsidRPr="000F3455">
        <w:rPr>
          <w:rFonts w:asciiTheme="majorEastAsia" w:eastAsiaTheme="majorEastAsia" w:hAnsiTheme="majorEastAsia" w:cs="Times New Roman"/>
          <w:color w:val="000000" w:themeColor="text1"/>
          <w:sz w:val="24"/>
          <w:szCs w:val="24"/>
        </w:rPr>
        <w:t>3</w:t>
      </w:r>
      <w:r w:rsidRPr="000F3455">
        <w:rPr>
          <w:rFonts w:ascii="Arial" w:hAnsi="Arial" w:cs="Arial"/>
          <w:bCs/>
          <w:sz w:val="30"/>
          <w:szCs w:val="30"/>
        </w:rPr>
        <w:t xml:space="preserve"> </w:t>
      </w:r>
      <w:r w:rsidRPr="000F3455">
        <w:rPr>
          <w:rFonts w:ascii="Arial" w:hAnsi="Arial" w:cs="Arial"/>
          <w:bCs/>
          <w:sz w:val="30"/>
          <w:szCs w:val="30"/>
        </w:rPr>
        <w:br w:type="page"/>
      </w:r>
    </w:p>
    <w:p w:rsidR="00707FB7" w:rsidRPr="000F3455" w:rsidRDefault="00660CFF">
      <w:pPr>
        <w:pStyle w:val="1"/>
        <w:spacing w:before="156"/>
        <w:rPr>
          <w:rFonts w:ascii="Arial" w:hAnsi="Arial" w:cs="Arial"/>
          <w:bCs/>
          <w:sz w:val="30"/>
          <w:szCs w:val="30"/>
        </w:rPr>
      </w:pPr>
      <w:bookmarkStart w:id="21" w:name="_Toc59454335"/>
      <w:r w:rsidRPr="000F3455">
        <w:rPr>
          <w:rFonts w:ascii="Arial" w:hAnsi="Arial" w:cs="Arial"/>
          <w:bCs/>
          <w:sz w:val="30"/>
          <w:szCs w:val="30"/>
        </w:rPr>
        <w:lastRenderedPageBreak/>
        <w:t>第二章</w:t>
      </w:r>
      <w:r w:rsidRPr="000F3455">
        <w:rPr>
          <w:rFonts w:ascii="Arial" w:hAnsi="Arial" w:cs="Arial"/>
          <w:bCs/>
          <w:sz w:val="30"/>
          <w:szCs w:val="30"/>
        </w:rPr>
        <w:t xml:space="preserve"> </w:t>
      </w:r>
      <w:r w:rsidRPr="000F3455">
        <w:rPr>
          <w:rFonts w:ascii="Arial" w:hAnsi="Arial" w:cs="Arial"/>
          <w:bCs/>
          <w:sz w:val="30"/>
          <w:szCs w:val="30"/>
        </w:rPr>
        <w:t>投标人须知</w:t>
      </w:r>
      <w:bookmarkEnd w:id="15"/>
      <w:bookmarkEnd w:id="16"/>
      <w:bookmarkEnd w:id="17"/>
      <w:bookmarkEnd w:id="18"/>
      <w:bookmarkEnd w:id="19"/>
      <w:bookmarkEnd w:id="20"/>
      <w:bookmarkEnd w:id="21"/>
    </w:p>
    <w:p w:rsidR="00707FB7" w:rsidRPr="000F3455" w:rsidRDefault="00660CFF">
      <w:pPr>
        <w:keepNext/>
        <w:keepLines/>
        <w:jc w:val="center"/>
        <w:outlineLvl w:val="2"/>
        <w:rPr>
          <w:rFonts w:ascii="Arial" w:eastAsia="黑体" w:hAnsi="Arial" w:cs="Arial"/>
          <w:sz w:val="28"/>
          <w:szCs w:val="28"/>
        </w:rPr>
      </w:pPr>
      <w:bookmarkStart w:id="22" w:name="_Toc13955"/>
      <w:bookmarkStart w:id="23" w:name="_Toc6931"/>
      <w:bookmarkStart w:id="24" w:name="_Toc27946"/>
      <w:bookmarkStart w:id="25" w:name="_Toc436922490"/>
      <w:bookmarkStart w:id="26" w:name="_Toc3650"/>
      <w:bookmarkStart w:id="27" w:name="_Toc2174442"/>
      <w:bookmarkStart w:id="28" w:name="_Toc59454336"/>
      <w:r w:rsidRPr="000F3455">
        <w:rPr>
          <w:rFonts w:ascii="Arial" w:eastAsia="黑体" w:hAnsi="Arial" w:cs="Arial"/>
          <w:bCs/>
          <w:sz w:val="28"/>
          <w:szCs w:val="28"/>
        </w:rPr>
        <w:t>投标人须知</w:t>
      </w:r>
      <w:r w:rsidRPr="000F3455">
        <w:rPr>
          <w:rFonts w:ascii="Arial" w:eastAsia="黑体" w:hAnsi="Arial" w:cs="Arial"/>
          <w:sz w:val="28"/>
          <w:szCs w:val="28"/>
        </w:rPr>
        <w:t>前附表</w:t>
      </w:r>
      <w:bookmarkEnd w:id="22"/>
      <w:bookmarkEnd w:id="23"/>
      <w:bookmarkEnd w:id="24"/>
      <w:bookmarkEnd w:id="25"/>
      <w:bookmarkEnd w:id="26"/>
      <w:bookmarkEnd w:id="27"/>
      <w:bookmarkEnd w:id="28"/>
    </w:p>
    <w:tbl>
      <w:tblPr>
        <w:tblpPr w:leftFromText="180" w:rightFromText="180" w:vertAnchor="text" w:tblpX="-318" w:tblpY="1"/>
        <w:tblOverlap w:val="never"/>
        <w:tblW w:w="9180" w:type="dxa"/>
        <w:tblLayout w:type="fixed"/>
        <w:tblLook w:val="04A0" w:firstRow="1" w:lastRow="0" w:firstColumn="1" w:lastColumn="0" w:noHBand="0" w:noVBand="1"/>
      </w:tblPr>
      <w:tblGrid>
        <w:gridCol w:w="959"/>
        <w:gridCol w:w="1984"/>
        <w:gridCol w:w="6237"/>
      </w:tblGrid>
      <w:tr w:rsidR="00707FB7" w:rsidRPr="000F3455">
        <w:trPr>
          <w:trHeight w:val="553"/>
          <w:tblHeader/>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440" w:lineRule="exact"/>
              <w:jc w:val="center"/>
              <w:rPr>
                <w:rFonts w:asciiTheme="majorEastAsia" w:eastAsiaTheme="majorEastAsia" w:hAnsiTheme="majorEastAsia"/>
                <w:b/>
                <w:sz w:val="21"/>
                <w:szCs w:val="21"/>
              </w:rPr>
            </w:pPr>
            <w:r w:rsidRPr="000F3455">
              <w:rPr>
                <w:rFonts w:asciiTheme="majorEastAsia" w:eastAsiaTheme="majorEastAsia" w:hAnsiTheme="majorEastAsia"/>
                <w:b/>
                <w:sz w:val="21"/>
                <w:szCs w:val="21"/>
              </w:rPr>
              <w:t>条款号</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440" w:lineRule="exact"/>
              <w:jc w:val="center"/>
              <w:rPr>
                <w:rFonts w:asciiTheme="majorEastAsia" w:eastAsiaTheme="majorEastAsia" w:hAnsiTheme="majorEastAsia"/>
                <w:b/>
                <w:sz w:val="21"/>
                <w:szCs w:val="21"/>
              </w:rPr>
            </w:pPr>
            <w:r w:rsidRPr="000F3455">
              <w:rPr>
                <w:rFonts w:asciiTheme="majorEastAsia" w:eastAsiaTheme="majorEastAsia" w:hAnsiTheme="majorEastAsia"/>
                <w:b/>
                <w:sz w:val="21"/>
                <w:szCs w:val="21"/>
              </w:rPr>
              <w:t>条款名称</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440" w:lineRule="exact"/>
              <w:jc w:val="center"/>
              <w:rPr>
                <w:rFonts w:asciiTheme="majorEastAsia" w:eastAsiaTheme="majorEastAsia" w:hAnsiTheme="majorEastAsia"/>
                <w:b/>
                <w:sz w:val="21"/>
                <w:szCs w:val="21"/>
              </w:rPr>
            </w:pPr>
            <w:r w:rsidRPr="000F3455">
              <w:rPr>
                <w:rFonts w:asciiTheme="majorEastAsia" w:eastAsiaTheme="majorEastAsia" w:hAnsiTheme="majorEastAsia"/>
                <w:b/>
                <w:sz w:val="21"/>
                <w:szCs w:val="21"/>
              </w:rPr>
              <w:t>编列内容</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1.1.2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招标人</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after="0"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名称：</w:t>
            </w:r>
            <w:r w:rsidR="00B5592A" w:rsidRPr="000F3455">
              <w:rPr>
                <w:rFonts w:asciiTheme="majorEastAsia" w:eastAsiaTheme="majorEastAsia" w:hAnsiTheme="majorEastAsia" w:hint="eastAsia"/>
                <w:sz w:val="21"/>
                <w:szCs w:val="21"/>
              </w:rPr>
              <w:t>江苏海上国能新能源工程有限公司</w:t>
            </w:r>
          </w:p>
          <w:p w:rsidR="00707FB7" w:rsidRPr="000F3455" w:rsidRDefault="00660CFF">
            <w:pPr>
              <w:spacing w:after="0"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地址： 盐城市世纪大道</w:t>
            </w:r>
            <w:r w:rsidRPr="000F3455">
              <w:rPr>
                <w:rFonts w:asciiTheme="majorEastAsia" w:eastAsiaTheme="majorEastAsia" w:hAnsiTheme="majorEastAsia" w:hint="eastAsia"/>
                <w:sz w:val="21"/>
                <w:szCs w:val="21"/>
              </w:rPr>
              <w:t>669号（14楼国投大厦1412室）</w:t>
            </w:r>
          </w:p>
          <w:p w:rsidR="00707FB7" w:rsidRPr="000F3455" w:rsidRDefault="00660CFF">
            <w:pPr>
              <w:spacing w:after="0"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联系人：秦先生</w:t>
            </w:r>
          </w:p>
          <w:p w:rsidR="00707FB7" w:rsidRPr="000F3455" w:rsidRDefault="00660CFF">
            <w:pPr>
              <w:spacing w:after="0"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电话：</w:t>
            </w:r>
            <w:r w:rsidRPr="000F3455">
              <w:rPr>
                <w:rFonts w:asciiTheme="majorEastAsia" w:eastAsiaTheme="majorEastAsia" w:hAnsiTheme="majorEastAsia" w:hint="eastAsia"/>
                <w:sz w:val="21"/>
                <w:szCs w:val="21"/>
              </w:rPr>
              <w:t>0515-80551412</w:t>
            </w:r>
          </w:p>
          <w:p w:rsidR="00707FB7" w:rsidRPr="000F3455" w:rsidRDefault="00660CFF">
            <w:pPr>
              <w:spacing w:after="0"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邮箱：1175685189@qq.com</w:t>
            </w:r>
          </w:p>
        </w:tc>
      </w:tr>
      <w:tr w:rsidR="00707FB7" w:rsidRPr="000F3455" w:rsidTr="00604C67">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1.1.3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440" w:lineRule="exact"/>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招标代理机构</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04C67">
            <w:pPr>
              <w:spacing w:after="0" w:line="360" w:lineRule="auto"/>
            </w:pPr>
            <w:r>
              <w:rPr>
                <w:rFonts w:hint="eastAsia"/>
              </w:rPr>
              <w:t>/</w:t>
            </w:r>
          </w:p>
        </w:tc>
      </w:tr>
      <w:tr w:rsidR="00707FB7" w:rsidRPr="000F3455">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1.1.4</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招标</w:t>
            </w:r>
            <w:r w:rsidRPr="000F3455">
              <w:rPr>
                <w:rFonts w:asciiTheme="majorEastAsia" w:eastAsiaTheme="majorEastAsia" w:hAnsiTheme="majorEastAsia"/>
                <w:szCs w:val="21"/>
              </w:rPr>
              <w:t>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B5592A" w:rsidP="00604C67">
            <w:pPr>
              <w:pStyle w:val="afa"/>
              <w:rPr>
                <w:rFonts w:asciiTheme="majorEastAsia" w:eastAsiaTheme="majorEastAsia" w:hAnsiTheme="majorEastAsia"/>
                <w:szCs w:val="21"/>
              </w:rPr>
            </w:pPr>
            <w:r w:rsidRPr="000F3455">
              <w:rPr>
                <w:rFonts w:asciiTheme="minorEastAsia" w:hAnsiTheme="minorEastAsia" w:cstheme="minorEastAsia" w:hint="eastAsia"/>
                <w:color w:val="333333"/>
                <w:shd w:val="clear" w:color="auto" w:fill="FFFFFF"/>
              </w:rPr>
              <w:t>江苏海上国能新能源工程有限公司</w:t>
            </w:r>
            <w:r w:rsidR="00C0701B" w:rsidRPr="000F3455">
              <w:rPr>
                <w:rFonts w:asciiTheme="minorEastAsia" w:hAnsiTheme="minorEastAsia" w:cstheme="minorEastAsia" w:hint="eastAsia"/>
                <w:color w:val="333333"/>
                <w:shd w:val="clear" w:color="auto" w:fill="FFFFFF"/>
              </w:rPr>
              <w:t>2</w:t>
            </w:r>
            <w:r w:rsidR="00C0701B" w:rsidRPr="000F3455">
              <w:rPr>
                <w:rFonts w:asciiTheme="minorEastAsia" w:hAnsiTheme="minorEastAsia" w:cstheme="minorEastAsia"/>
                <w:color w:val="333333"/>
                <w:shd w:val="clear" w:color="auto" w:fill="FFFFFF"/>
              </w:rPr>
              <w:t>02</w:t>
            </w:r>
            <w:r w:rsidR="00604C67">
              <w:rPr>
                <w:rFonts w:asciiTheme="minorEastAsia" w:hAnsiTheme="minorEastAsia" w:cstheme="minorEastAsia"/>
                <w:color w:val="333333"/>
                <w:shd w:val="clear" w:color="auto" w:fill="FFFFFF"/>
              </w:rPr>
              <w:t>2</w:t>
            </w:r>
            <w:r w:rsidR="00C0701B" w:rsidRPr="000F3455">
              <w:rPr>
                <w:rFonts w:asciiTheme="minorEastAsia" w:hAnsiTheme="minorEastAsia" w:cstheme="minorEastAsia" w:hint="eastAsia"/>
                <w:color w:val="333333"/>
                <w:shd w:val="clear" w:color="auto" w:fill="FFFFFF"/>
              </w:rPr>
              <w:t>年度</w:t>
            </w:r>
            <w:r w:rsidRPr="000F3455">
              <w:rPr>
                <w:rFonts w:asciiTheme="minorEastAsia" w:hAnsiTheme="minorEastAsia" w:cstheme="minorEastAsia" w:hint="eastAsia"/>
                <w:color w:val="333333"/>
                <w:shd w:val="clear" w:color="auto" w:fill="FFFFFF"/>
              </w:rPr>
              <w:t>污染物处置服务</w:t>
            </w:r>
          </w:p>
        </w:tc>
      </w:tr>
      <w:tr w:rsidR="00707FB7" w:rsidRPr="000F3455">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1.1.5</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工程项目名称</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B5592A" w:rsidP="00604C67">
            <w:pPr>
              <w:pStyle w:val="afa"/>
              <w:rPr>
                <w:rFonts w:asciiTheme="majorEastAsia" w:eastAsiaTheme="majorEastAsia" w:hAnsiTheme="majorEastAsia"/>
                <w:szCs w:val="21"/>
              </w:rPr>
            </w:pPr>
            <w:r w:rsidRPr="000F3455">
              <w:rPr>
                <w:rFonts w:asciiTheme="minorEastAsia" w:hAnsiTheme="minorEastAsia" w:cstheme="minorEastAsia" w:hint="eastAsia"/>
                <w:color w:val="333333"/>
                <w:shd w:val="clear" w:color="auto" w:fill="FFFFFF"/>
              </w:rPr>
              <w:t>江苏海上国能新能源工程有限公司</w:t>
            </w:r>
            <w:r w:rsidR="00C0701B" w:rsidRPr="000F3455">
              <w:rPr>
                <w:rFonts w:asciiTheme="minorEastAsia" w:hAnsiTheme="minorEastAsia" w:cstheme="minorEastAsia" w:hint="eastAsia"/>
                <w:color w:val="333333"/>
                <w:shd w:val="clear" w:color="auto" w:fill="FFFFFF"/>
              </w:rPr>
              <w:t>2</w:t>
            </w:r>
            <w:r w:rsidR="00C0701B" w:rsidRPr="000F3455">
              <w:rPr>
                <w:rFonts w:asciiTheme="minorEastAsia" w:hAnsiTheme="minorEastAsia" w:cstheme="minorEastAsia"/>
                <w:color w:val="333333"/>
                <w:shd w:val="clear" w:color="auto" w:fill="FFFFFF"/>
              </w:rPr>
              <w:t>02</w:t>
            </w:r>
            <w:r w:rsidR="00604C67">
              <w:rPr>
                <w:rFonts w:asciiTheme="minorEastAsia" w:hAnsiTheme="minorEastAsia" w:cstheme="minorEastAsia"/>
                <w:color w:val="333333"/>
                <w:shd w:val="clear" w:color="auto" w:fill="FFFFFF"/>
              </w:rPr>
              <w:t>2</w:t>
            </w:r>
            <w:r w:rsidR="00C0701B" w:rsidRPr="000F3455">
              <w:rPr>
                <w:rFonts w:asciiTheme="minorEastAsia" w:hAnsiTheme="minorEastAsia" w:cstheme="minorEastAsia" w:hint="eastAsia"/>
                <w:color w:val="333333"/>
                <w:shd w:val="clear" w:color="auto" w:fill="FFFFFF"/>
              </w:rPr>
              <w:t>年度</w:t>
            </w:r>
            <w:r w:rsidRPr="000F3455">
              <w:rPr>
                <w:rFonts w:asciiTheme="minorEastAsia" w:hAnsiTheme="minorEastAsia" w:cstheme="minorEastAsia" w:hint="eastAsia"/>
                <w:color w:val="333333"/>
                <w:shd w:val="clear" w:color="auto" w:fill="FFFFFF"/>
              </w:rPr>
              <w:t>污染物处置服务</w:t>
            </w:r>
          </w:p>
        </w:tc>
      </w:tr>
      <w:tr w:rsidR="00707FB7" w:rsidRPr="000F3455">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1.1.</w:t>
            </w:r>
            <w:r w:rsidRPr="000F3455">
              <w:rPr>
                <w:rFonts w:asciiTheme="majorEastAsia" w:eastAsiaTheme="majorEastAsia" w:hAnsiTheme="majorEastAsia" w:hint="eastAsia"/>
                <w:szCs w:val="21"/>
              </w:rPr>
              <w:t>6</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B5592A">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服务</w:t>
            </w:r>
            <w:r w:rsidR="00660CFF" w:rsidRPr="000F3455">
              <w:rPr>
                <w:rFonts w:asciiTheme="majorEastAsia" w:eastAsiaTheme="majorEastAsia" w:hAnsiTheme="majorEastAsia"/>
                <w:szCs w:val="21"/>
              </w:rPr>
              <w:t>地点</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rPr>
                <w:rFonts w:asciiTheme="majorEastAsia" w:eastAsiaTheme="majorEastAsia" w:hAnsiTheme="majorEastAsia"/>
                <w:szCs w:val="21"/>
              </w:rPr>
            </w:pPr>
            <w:r w:rsidRPr="000F3455">
              <w:rPr>
                <w:rFonts w:asciiTheme="majorEastAsia" w:eastAsiaTheme="majorEastAsia" w:hAnsiTheme="majorEastAsia" w:hint="eastAsia"/>
                <w:szCs w:val="21"/>
              </w:rPr>
              <w:t>江苏省盐城市</w:t>
            </w:r>
            <w:r w:rsidR="00B5592A" w:rsidRPr="000F3455">
              <w:rPr>
                <w:rFonts w:asciiTheme="majorEastAsia" w:eastAsiaTheme="majorEastAsia" w:hAnsiTheme="majorEastAsia" w:hint="eastAsia"/>
                <w:szCs w:val="21"/>
              </w:rPr>
              <w:t>各港区</w:t>
            </w:r>
          </w:p>
        </w:tc>
      </w:tr>
      <w:tr w:rsidR="00707FB7" w:rsidRPr="000F3455">
        <w:trPr>
          <w:trHeight w:val="399"/>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1.2.1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资金来源</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rsidP="00B5592A">
            <w:pPr>
              <w:pStyle w:val="afa"/>
              <w:jc w:val="left"/>
              <w:rPr>
                <w:rFonts w:asciiTheme="majorEastAsia" w:eastAsiaTheme="majorEastAsia" w:hAnsiTheme="majorEastAsia"/>
                <w:szCs w:val="21"/>
              </w:rPr>
            </w:pPr>
            <w:r w:rsidRPr="000F3455">
              <w:rPr>
                <w:rFonts w:asciiTheme="majorEastAsia" w:eastAsiaTheme="majorEastAsia" w:hAnsiTheme="majorEastAsia" w:hint="eastAsia"/>
                <w:szCs w:val="21"/>
              </w:rPr>
              <w:t>企业自筹</w:t>
            </w:r>
          </w:p>
        </w:tc>
      </w:tr>
      <w:tr w:rsidR="00707FB7" w:rsidRPr="000F3455">
        <w:trPr>
          <w:trHeight w:val="404"/>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1.2.2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资金</w:t>
            </w:r>
            <w:r w:rsidRPr="000F3455">
              <w:rPr>
                <w:rFonts w:asciiTheme="majorEastAsia" w:eastAsiaTheme="majorEastAsia" w:hAnsiTheme="majorEastAsia"/>
                <w:szCs w:val="21"/>
              </w:rPr>
              <w:t>落实情况</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left"/>
              <w:rPr>
                <w:rFonts w:asciiTheme="majorEastAsia" w:eastAsiaTheme="majorEastAsia" w:hAnsiTheme="majorEastAsia"/>
                <w:szCs w:val="21"/>
              </w:rPr>
            </w:pPr>
            <w:r w:rsidRPr="000F3455">
              <w:rPr>
                <w:rFonts w:asciiTheme="majorEastAsia" w:eastAsiaTheme="majorEastAsia" w:hAnsiTheme="majorEastAsia" w:hint="eastAsia"/>
                <w:szCs w:val="21"/>
              </w:rPr>
              <w:t>已落实</w:t>
            </w:r>
          </w:p>
        </w:tc>
      </w:tr>
      <w:tr w:rsidR="00707FB7" w:rsidRPr="000F3455">
        <w:trPr>
          <w:trHeight w:val="1417"/>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1.</w:t>
            </w:r>
            <w:r w:rsidRPr="000F3455">
              <w:rPr>
                <w:rFonts w:asciiTheme="majorEastAsia" w:eastAsiaTheme="majorEastAsia" w:hAnsiTheme="majorEastAsia" w:hint="eastAsia"/>
                <w:szCs w:val="21"/>
              </w:rPr>
              <w:t>3</w:t>
            </w:r>
            <w:r w:rsidRPr="000F3455">
              <w:rPr>
                <w:rFonts w:asciiTheme="majorEastAsia" w:eastAsiaTheme="majorEastAsia" w:hAnsiTheme="majorEastAsia"/>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招标范围</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3D672D">
            <w:pPr>
              <w:pStyle w:val="afa"/>
              <w:rPr>
                <w:rFonts w:asciiTheme="majorEastAsia" w:eastAsiaTheme="majorEastAsia" w:hAnsiTheme="majorEastAsia"/>
                <w:szCs w:val="21"/>
              </w:rPr>
            </w:pPr>
            <w:r w:rsidRPr="000F3455">
              <w:rPr>
                <w:rFonts w:asciiTheme="majorEastAsia" w:eastAsiaTheme="majorEastAsia" w:hAnsiTheme="majorEastAsia" w:hint="eastAsia"/>
                <w:szCs w:val="21"/>
              </w:rPr>
              <w:t>详见招标公告</w:t>
            </w:r>
            <w:r w:rsidR="00660CFF" w:rsidRPr="000F3455">
              <w:rPr>
                <w:rFonts w:asciiTheme="majorEastAsia" w:eastAsiaTheme="majorEastAsia" w:hAnsiTheme="majorEastAsia" w:hint="eastAsia"/>
                <w:szCs w:val="21"/>
              </w:rPr>
              <w:t>。</w:t>
            </w:r>
          </w:p>
        </w:tc>
      </w:tr>
      <w:tr w:rsidR="00707FB7" w:rsidRPr="000F3455">
        <w:trPr>
          <w:trHeight w:val="1112"/>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1.3.2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B5592A">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服务</w:t>
            </w:r>
            <w:r w:rsidR="00660CFF" w:rsidRPr="000F3455">
              <w:rPr>
                <w:rFonts w:asciiTheme="majorEastAsia" w:eastAsiaTheme="majorEastAsia" w:hAnsiTheme="majorEastAsia"/>
                <w:szCs w:val="21"/>
              </w:rPr>
              <w:t>工期</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B5592A" w:rsidP="00604C67">
            <w:pPr>
              <w:pStyle w:val="afa"/>
              <w:rPr>
                <w:rFonts w:asciiTheme="minorEastAsia" w:eastAsiaTheme="minorEastAsia" w:hAnsiTheme="minorEastAsia"/>
                <w:sz w:val="24"/>
                <w:szCs w:val="22"/>
              </w:rPr>
            </w:pPr>
            <w:r w:rsidRPr="000F3455">
              <w:rPr>
                <w:rFonts w:asciiTheme="minorEastAsia" w:hAnsiTheme="minorEastAsia" w:cstheme="minorEastAsia" w:hint="eastAsia"/>
              </w:rPr>
              <w:t>自合同签订之日起至2</w:t>
            </w:r>
            <w:r w:rsidRPr="000F3455">
              <w:rPr>
                <w:rFonts w:asciiTheme="minorEastAsia" w:hAnsiTheme="minorEastAsia" w:cstheme="minorEastAsia"/>
              </w:rPr>
              <w:t>02</w:t>
            </w:r>
            <w:r w:rsidR="00604C67">
              <w:rPr>
                <w:rFonts w:asciiTheme="minorEastAsia" w:hAnsiTheme="minorEastAsia" w:cstheme="minorEastAsia"/>
              </w:rPr>
              <w:t>2</w:t>
            </w:r>
            <w:r w:rsidRPr="000F3455">
              <w:rPr>
                <w:rFonts w:asciiTheme="minorEastAsia" w:hAnsiTheme="minorEastAsia" w:cstheme="minorEastAsia" w:hint="eastAsia"/>
              </w:rPr>
              <w:t>年1</w:t>
            </w:r>
            <w:r w:rsidRPr="000F3455">
              <w:rPr>
                <w:rFonts w:asciiTheme="minorEastAsia" w:hAnsiTheme="minorEastAsia" w:cstheme="minorEastAsia"/>
              </w:rPr>
              <w:t>2</w:t>
            </w:r>
            <w:r w:rsidRPr="000F3455">
              <w:rPr>
                <w:rFonts w:asciiTheme="minorEastAsia" w:hAnsiTheme="minorEastAsia" w:cstheme="minorEastAsia" w:hint="eastAsia"/>
              </w:rPr>
              <w:t>月3</w:t>
            </w:r>
            <w:r w:rsidRPr="000F3455">
              <w:rPr>
                <w:rFonts w:asciiTheme="minorEastAsia" w:hAnsiTheme="minorEastAsia" w:cstheme="minorEastAsia"/>
              </w:rPr>
              <w:t>1</w:t>
            </w:r>
            <w:r w:rsidRPr="000F3455">
              <w:rPr>
                <w:rFonts w:asciiTheme="minorEastAsia" w:hAnsiTheme="minorEastAsia" w:cstheme="minorEastAsia" w:hint="eastAsia"/>
              </w:rPr>
              <w:t>日</w:t>
            </w:r>
          </w:p>
        </w:tc>
      </w:tr>
      <w:tr w:rsidR="00707FB7" w:rsidRPr="000F3455">
        <w:trPr>
          <w:trHeight w:val="850"/>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1.3.3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质量</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rsidP="00B5592A">
            <w:pPr>
              <w:pStyle w:val="afa"/>
              <w:rPr>
                <w:rFonts w:asciiTheme="majorEastAsia" w:eastAsiaTheme="majorEastAsia" w:hAnsiTheme="majorEastAsia"/>
                <w:szCs w:val="21"/>
                <w:u w:val="single"/>
              </w:rPr>
            </w:pPr>
            <w:r w:rsidRPr="000F3455">
              <w:rPr>
                <w:rFonts w:asciiTheme="majorEastAsia" w:eastAsiaTheme="majorEastAsia" w:hAnsiTheme="majorEastAsia"/>
                <w:szCs w:val="21"/>
              </w:rPr>
              <w:t>质量标准：合格，</w:t>
            </w:r>
            <w:r w:rsidR="00B5592A" w:rsidRPr="000F3455">
              <w:rPr>
                <w:rFonts w:asciiTheme="majorEastAsia" w:eastAsiaTheme="majorEastAsia" w:hAnsiTheme="majorEastAsia" w:hint="eastAsia"/>
                <w:szCs w:val="21"/>
              </w:rPr>
              <w:t>符合</w:t>
            </w:r>
            <w:r w:rsidR="00B5592A" w:rsidRPr="000F3455">
              <w:rPr>
                <w:rFonts w:asciiTheme="minorEastAsia" w:hAnsiTheme="minorEastAsia" w:cstheme="minorEastAsia" w:hint="eastAsia"/>
              </w:rPr>
              <w:t>《中华人民共和国固体废物污染环境防治法》。</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1.4.1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szCs w:val="21"/>
              </w:rPr>
              <w:t>投标人资质条件、能力</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rPr>
                <w:rFonts w:asciiTheme="majorEastAsia" w:eastAsiaTheme="majorEastAsia" w:hAnsiTheme="majorEastAsia"/>
                <w:szCs w:val="21"/>
              </w:rPr>
            </w:pPr>
            <w:r w:rsidRPr="000F3455">
              <w:rPr>
                <w:rFonts w:asciiTheme="majorEastAsia" w:eastAsiaTheme="majorEastAsia" w:hAnsiTheme="majorEastAsia"/>
                <w:szCs w:val="21"/>
              </w:rPr>
              <w:t>详见招标公告</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1.4.2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jc w:val="center"/>
              <w:rPr>
                <w:rFonts w:asciiTheme="majorEastAsia" w:eastAsiaTheme="majorEastAsia" w:hAnsiTheme="majorEastAsia"/>
                <w:szCs w:val="21"/>
              </w:rPr>
            </w:pPr>
            <w:r w:rsidRPr="000F3455">
              <w:rPr>
                <w:rFonts w:asciiTheme="majorEastAsia" w:eastAsiaTheme="majorEastAsia" w:hAnsiTheme="majorEastAsia" w:hint="eastAsia"/>
                <w:szCs w:val="21"/>
              </w:rPr>
              <w:t>是否接受联合体投标</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■不接受</w:t>
            </w:r>
          </w:p>
          <w:p w:rsidR="00707FB7" w:rsidRPr="000F3455" w:rsidRDefault="00660CFF">
            <w:pPr>
              <w:spacing w:line="440" w:lineRule="exact"/>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接受，应满足下列要求：</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1.4.3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投标人不得存在的其他情形</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■无</w:t>
            </w:r>
          </w:p>
          <w:p w:rsidR="00707FB7" w:rsidRPr="000F3455" w:rsidRDefault="00660CFF">
            <w:pPr>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有，要求如下：</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w:t>
            </w:r>
            <w:r w:rsidRPr="000F3455">
              <w:rPr>
                <w:rFonts w:asciiTheme="majorEastAsia" w:eastAsiaTheme="majorEastAsia" w:hAnsiTheme="majorEastAsia" w:hint="eastAsia"/>
                <w:sz w:val="21"/>
                <w:szCs w:val="21"/>
              </w:rPr>
              <w:t>9</w:t>
            </w:r>
            <w:r w:rsidRPr="000F3455">
              <w:rPr>
                <w:rFonts w:asciiTheme="majorEastAsia" w:eastAsiaTheme="majorEastAsia" w:hAnsiTheme="majorEastAsia"/>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踏勘现场</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■不组织</w:t>
            </w:r>
          </w:p>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组织，踏勘时间：/年/月/日上午9：00</w:t>
            </w:r>
          </w:p>
          <w:p w:rsidR="00707FB7" w:rsidRPr="000F3455" w:rsidRDefault="00660CFF">
            <w:pPr>
              <w:spacing w:line="44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lastRenderedPageBreak/>
              <w:t>踏勘集中地点：/</w:t>
            </w:r>
          </w:p>
          <w:p w:rsidR="00707FB7" w:rsidRPr="000F3455" w:rsidRDefault="00660CFF">
            <w:pPr>
              <w:spacing w:line="44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踏勘联系人：/</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lastRenderedPageBreak/>
              <w:t>1.</w:t>
            </w:r>
            <w:r w:rsidRPr="000F3455">
              <w:rPr>
                <w:rFonts w:asciiTheme="majorEastAsia" w:eastAsiaTheme="majorEastAsia" w:hAnsiTheme="majorEastAsia" w:hint="eastAsia"/>
                <w:sz w:val="21"/>
                <w:szCs w:val="21"/>
              </w:rPr>
              <w:t>10</w:t>
            </w:r>
            <w:r w:rsidRPr="000F3455">
              <w:rPr>
                <w:rFonts w:asciiTheme="majorEastAsia" w:eastAsiaTheme="majorEastAsia" w:hAnsiTheme="majorEastAsia"/>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投标预备会</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■不召开</w:t>
            </w:r>
          </w:p>
          <w:p w:rsidR="00707FB7" w:rsidRPr="000F3455" w:rsidRDefault="00660CFF">
            <w:pPr>
              <w:spacing w:line="440" w:lineRule="exact"/>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召开，召开时间：        召开地点：</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1.10.2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投标人</w:t>
            </w:r>
            <w:r w:rsidRPr="000F3455">
              <w:rPr>
                <w:rFonts w:asciiTheme="majorEastAsia" w:eastAsiaTheme="majorEastAsia" w:hAnsiTheme="majorEastAsia" w:hint="eastAsia"/>
                <w:sz w:val="21"/>
                <w:szCs w:val="21"/>
              </w:rPr>
              <w:t>在投标预备会前提出问题</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rPr>
                <w:rFonts w:asciiTheme="majorEastAsia" w:eastAsiaTheme="majorEastAsia" w:hAnsiTheme="majorEastAsia"/>
                <w:szCs w:val="21"/>
              </w:rPr>
            </w:pPr>
            <w:r w:rsidRPr="000F3455">
              <w:rPr>
                <w:rFonts w:asciiTheme="majorEastAsia" w:eastAsiaTheme="majorEastAsia" w:hAnsiTheme="majorEastAsia" w:hint="eastAsia"/>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1.10.3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预备会问题澄清发出的形式</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44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1.12.2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偏差</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spacing w:line="360" w:lineRule="auto"/>
              <w:rPr>
                <w:rFonts w:asciiTheme="majorEastAsia" w:eastAsiaTheme="majorEastAsia" w:hAnsiTheme="majorEastAsia"/>
                <w:szCs w:val="21"/>
              </w:rPr>
            </w:pPr>
            <w:r w:rsidRPr="000F3455">
              <w:rPr>
                <w:rFonts w:asciiTheme="majorEastAsia" w:eastAsiaTheme="majorEastAsia" w:hAnsiTheme="majorEastAsia" w:hint="eastAsia"/>
                <w:szCs w:val="21"/>
              </w:rPr>
              <w:t>/</w:t>
            </w:r>
          </w:p>
        </w:tc>
      </w:tr>
      <w:tr w:rsidR="00707FB7" w:rsidRPr="000F3455">
        <w:trPr>
          <w:trHeight w:val="561"/>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2.</w:t>
            </w:r>
            <w:r w:rsidRPr="000F3455">
              <w:rPr>
                <w:rFonts w:asciiTheme="majorEastAsia" w:eastAsiaTheme="majorEastAsia" w:hAnsiTheme="majorEastAsia" w:hint="eastAsia"/>
                <w:sz w:val="21"/>
                <w:szCs w:val="21"/>
              </w:rPr>
              <w:t>1.1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spacing w:line="360" w:lineRule="auto"/>
              <w:jc w:val="center"/>
              <w:rPr>
                <w:rFonts w:asciiTheme="majorEastAsia" w:eastAsiaTheme="majorEastAsia" w:hAnsiTheme="majorEastAsia"/>
                <w:szCs w:val="21"/>
              </w:rPr>
            </w:pPr>
            <w:r w:rsidRPr="000F3455">
              <w:rPr>
                <w:rFonts w:asciiTheme="majorEastAsia" w:eastAsiaTheme="majorEastAsia" w:hAnsiTheme="majorEastAsia"/>
                <w:szCs w:val="21"/>
              </w:rPr>
              <w:t>构成招标文件的其他材料</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afa"/>
              <w:spacing w:line="360" w:lineRule="auto"/>
              <w:rPr>
                <w:rFonts w:asciiTheme="majorEastAsia" w:eastAsiaTheme="majorEastAsia" w:hAnsiTheme="majorEastAsia"/>
                <w:szCs w:val="21"/>
              </w:rPr>
            </w:pPr>
            <w:r w:rsidRPr="000F3455">
              <w:rPr>
                <w:rFonts w:asciiTheme="majorEastAsia" w:eastAsiaTheme="majorEastAsia" w:hAnsiTheme="majorEastAsia" w:hint="eastAsia"/>
                <w:szCs w:val="21"/>
              </w:rPr>
              <w:t>/</w:t>
            </w:r>
          </w:p>
        </w:tc>
      </w:tr>
      <w:tr w:rsidR="00707FB7" w:rsidRPr="000F3455">
        <w:trPr>
          <w:trHeight w:val="1379"/>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2.2.1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投标人要求澄清招标文件的截止时间</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870051">
            <w:pPr>
              <w:pStyle w:val="31"/>
              <w:topLinePunct/>
              <w:spacing w:line="400" w:lineRule="exact"/>
              <w:rPr>
                <w:rFonts w:asciiTheme="majorEastAsia" w:eastAsiaTheme="majorEastAsia" w:hAnsiTheme="majorEastAsia"/>
                <w:b/>
                <w:sz w:val="21"/>
                <w:szCs w:val="21"/>
              </w:rPr>
            </w:pPr>
            <w:r w:rsidRPr="000F3455">
              <w:rPr>
                <w:rFonts w:asciiTheme="majorEastAsia" w:eastAsiaTheme="majorEastAsia" w:hAnsiTheme="majorEastAsia" w:hint="eastAsia"/>
                <w:b/>
                <w:sz w:val="21"/>
                <w:szCs w:val="21"/>
              </w:rPr>
              <w:t>投标截止时间前</w:t>
            </w:r>
            <w:r w:rsidR="00604C67">
              <w:rPr>
                <w:rFonts w:asciiTheme="majorEastAsia" w:eastAsiaTheme="majorEastAsia" w:hAnsiTheme="majorEastAsia"/>
                <w:b/>
                <w:sz w:val="21"/>
                <w:szCs w:val="21"/>
              </w:rPr>
              <w:t>3</w:t>
            </w:r>
            <w:r w:rsidRPr="000F3455">
              <w:rPr>
                <w:rFonts w:asciiTheme="majorEastAsia" w:eastAsiaTheme="majorEastAsia" w:hAnsiTheme="majorEastAsia" w:hint="eastAsia"/>
                <w:b/>
                <w:sz w:val="21"/>
                <w:szCs w:val="21"/>
              </w:rPr>
              <w:t>天</w:t>
            </w:r>
          </w:p>
          <w:p w:rsidR="00707FB7" w:rsidRPr="000F3455" w:rsidRDefault="00660CFF">
            <w:pPr>
              <w:pStyle w:val="31"/>
              <w:topLinePunct/>
              <w:spacing w:line="400" w:lineRule="exact"/>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投标人应在截止时间之前通过邮件提交澄清问题的可编辑版和签字盖章扫描版。</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2.2.2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招标文件澄清发出的形式</w:t>
            </w:r>
          </w:p>
        </w:tc>
        <w:tc>
          <w:tcPr>
            <w:tcW w:w="6237" w:type="dxa"/>
            <w:vMerge w:val="restart"/>
            <w:tcBorders>
              <w:top w:val="single" w:sz="4" w:space="0" w:color="auto"/>
              <w:left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通过邮件发送。</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2.3.1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招标文件修改发出的形式</w:t>
            </w:r>
          </w:p>
        </w:tc>
        <w:tc>
          <w:tcPr>
            <w:tcW w:w="6237" w:type="dxa"/>
            <w:vMerge/>
            <w:tcBorders>
              <w:left w:val="single" w:sz="4" w:space="0" w:color="auto"/>
              <w:bottom w:val="single" w:sz="4" w:space="0" w:color="auto"/>
              <w:right w:val="single" w:sz="4" w:space="0" w:color="auto"/>
            </w:tcBorders>
            <w:vAlign w:val="center"/>
          </w:tcPr>
          <w:p w:rsidR="00707FB7" w:rsidRPr="000F3455" w:rsidRDefault="00707FB7">
            <w:pPr>
              <w:spacing w:line="360" w:lineRule="auto"/>
              <w:rPr>
                <w:rFonts w:asciiTheme="majorEastAsia" w:eastAsiaTheme="majorEastAsia" w:hAnsiTheme="majorEastAsia"/>
                <w:sz w:val="21"/>
                <w:szCs w:val="21"/>
                <w:u w:val="single"/>
              </w:rPr>
            </w:pP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3.1</w:t>
            </w:r>
            <w:r w:rsidRPr="000F3455">
              <w:rPr>
                <w:rFonts w:asciiTheme="majorEastAsia" w:eastAsiaTheme="majorEastAsia" w:hAnsiTheme="majorEastAsia" w:hint="eastAsia"/>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构成投标文件的其他材料</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3.2.3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最高投标限价</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无</w:t>
            </w:r>
          </w:p>
          <w:p w:rsidR="006478C7" w:rsidRPr="000F3455" w:rsidRDefault="00660CFF" w:rsidP="003D672D">
            <w:pPr>
              <w:pStyle w:val="31"/>
              <w:topLinePunct/>
              <w:spacing w:line="360" w:lineRule="auto"/>
              <w:rPr>
                <w:rFonts w:asciiTheme="majorEastAsia" w:eastAsiaTheme="majorEastAsia" w:hAnsiTheme="majorEastAsia"/>
                <w:b/>
                <w:sz w:val="21"/>
                <w:szCs w:val="21"/>
              </w:rPr>
            </w:pPr>
            <w:r w:rsidRPr="000F3455">
              <w:rPr>
                <w:rFonts w:asciiTheme="majorEastAsia" w:eastAsiaTheme="majorEastAsia" w:hAnsiTheme="majorEastAsia" w:hint="eastAsia"/>
                <w:sz w:val="21"/>
                <w:szCs w:val="21"/>
              </w:rPr>
              <w:t>■有，</w:t>
            </w:r>
            <w:r w:rsidRPr="000F3455">
              <w:rPr>
                <w:rFonts w:asciiTheme="majorEastAsia" w:eastAsiaTheme="majorEastAsia" w:hAnsiTheme="majorEastAsia" w:hint="eastAsia"/>
                <w:b/>
                <w:sz w:val="21"/>
                <w:szCs w:val="21"/>
              </w:rPr>
              <w:t>最高投标限价</w:t>
            </w:r>
            <w:r w:rsidR="006478C7" w:rsidRPr="000F3455">
              <w:rPr>
                <w:rFonts w:asciiTheme="majorEastAsia" w:eastAsiaTheme="majorEastAsia" w:hAnsiTheme="majorEastAsia" w:hint="eastAsia"/>
                <w:b/>
                <w:sz w:val="21"/>
                <w:szCs w:val="21"/>
              </w:rPr>
              <w:t>：油污水处理</w:t>
            </w:r>
            <w:r w:rsidR="006478C7" w:rsidRPr="000F3455">
              <w:rPr>
                <w:rFonts w:asciiTheme="majorEastAsia" w:eastAsiaTheme="majorEastAsia" w:hAnsiTheme="majorEastAsia" w:hint="eastAsia"/>
                <w:b/>
                <w:sz w:val="21"/>
                <w:szCs w:val="21"/>
                <w:u w:val="single"/>
              </w:rPr>
              <w:t xml:space="preserve"> </w:t>
            </w:r>
            <w:r w:rsidR="006478C7" w:rsidRPr="000F3455">
              <w:rPr>
                <w:rFonts w:asciiTheme="majorEastAsia" w:eastAsiaTheme="majorEastAsia" w:hAnsiTheme="majorEastAsia"/>
                <w:b/>
                <w:sz w:val="21"/>
                <w:szCs w:val="21"/>
                <w:u w:val="single"/>
              </w:rPr>
              <w:t xml:space="preserve"> </w:t>
            </w:r>
            <w:r w:rsidR="00680D06" w:rsidRPr="000F3455">
              <w:rPr>
                <w:rFonts w:asciiTheme="majorEastAsia" w:eastAsiaTheme="majorEastAsia" w:hAnsiTheme="majorEastAsia"/>
                <w:b/>
                <w:sz w:val="21"/>
                <w:szCs w:val="21"/>
                <w:u w:val="single"/>
              </w:rPr>
              <w:t>1</w:t>
            </w:r>
            <w:r w:rsidR="00604C67">
              <w:rPr>
                <w:rFonts w:asciiTheme="majorEastAsia" w:eastAsiaTheme="majorEastAsia" w:hAnsiTheme="majorEastAsia"/>
                <w:b/>
                <w:sz w:val="21"/>
                <w:szCs w:val="21"/>
                <w:u w:val="single"/>
              </w:rPr>
              <w:t>5</w:t>
            </w:r>
            <w:r w:rsidR="00680D06" w:rsidRPr="000F3455">
              <w:rPr>
                <w:rFonts w:asciiTheme="majorEastAsia" w:eastAsiaTheme="majorEastAsia" w:hAnsiTheme="majorEastAsia"/>
                <w:b/>
                <w:sz w:val="21"/>
                <w:szCs w:val="21"/>
                <w:u w:val="single"/>
              </w:rPr>
              <w:t>0</w:t>
            </w:r>
            <w:r w:rsidR="006478C7" w:rsidRPr="000F3455">
              <w:rPr>
                <w:rFonts w:asciiTheme="majorEastAsia" w:eastAsiaTheme="majorEastAsia" w:hAnsiTheme="majorEastAsia"/>
                <w:b/>
                <w:sz w:val="21"/>
                <w:szCs w:val="21"/>
                <w:u w:val="single"/>
              </w:rPr>
              <w:t xml:space="preserve">  </w:t>
            </w:r>
            <w:r w:rsidR="006478C7" w:rsidRPr="000F3455">
              <w:rPr>
                <w:rFonts w:asciiTheme="majorEastAsia" w:eastAsiaTheme="majorEastAsia" w:hAnsiTheme="majorEastAsia" w:hint="eastAsia"/>
                <w:b/>
                <w:sz w:val="21"/>
                <w:szCs w:val="21"/>
              </w:rPr>
              <w:t>元/立方；</w:t>
            </w:r>
          </w:p>
          <w:p w:rsidR="00707FB7" w:rsidRDefault="006478C7" w:rsidP="00604C67">
            <w:pPr>
              <w:pStyle w:val="31"/>
              <w:topLinePunct/>
              <w:spacing w:line="360" w:lineRule="auto"/>
              <w:ind w:firstLineChars="1000" w:firstLine="2108"/>
              <w:rPr>
                <w:rFonts w:asciiTheme="majorEastAsia" w:eastAsiaTheme="majorEastAsia" w:hAnsiTheme="majorEastAsia"/>
                <w:b/>
                <w:sz w:val="21"/>
                <w:szCs w:val="21"/>
              </w:rPr>
            </w:pPr>
            <w:r w:rsidRPr="000F3455">
              <w:rPr>
                <w:rFonts w:asciiTheme="majorEastAsia" w:eastAsiaTheme="majorEastAsia" w:hAnsiTheme="majorEastAsia" w:hint="eastAsia"/>
                <w:b/>
                <w:sz w:val="21"/>
                <w:szCs w:val="21"/>
              </w:rPr>
              <w:t>废矿物油处理</w:t>
            </w:r>
            <w:r w:rsidRPr="000F3455">
              <w:rPr>
                <w:rFonts w:asciiTheme="majorEastAsia" w:eastAsiaTheme="majorEastAsia" w:hAnsiTheme="majorEastAsia" w:hint="eastAsia"/>
                <w:b/>
                <w:sz w:val="21"/>
                <w:szCs w:val="21"/>
                <w:u w:val="single"/>
              </w:rPr>
              <w:t xml:space="preserve"> </w:t>
            </w:r>
            <w:r w:rsidRPr="000F3455">
              <w:rPr>
                <w:rFonts w:asciiTheme="majorEastAsia" w:eastAsiaTheme="majorEastAsia" w:hAnsiTheme="majorEastAsia"/>
                <w:b/>
                <w:sz w:val="21"/>
                <w:szCs w:val="21"/>
                <w:u w:val="single"/>
              </w:rPr>
              <w:t xml:space="preserve"> </w:t>
            </w:r>
            <w:r w:rsidR="00604C67">
              <w:rPr>
                <w:rFonts w:asciiTheme="majorEastAsia" w:eastAsiaTheme="majorEastAsia" w:hAnsiTheme="majorEastAsia"/>
                <w:b/>
                <w:sz w:val="21"/>
                <w:szCs w:val="21"/>
                <w:u w:val="single"/>
              </w:rPr>
              <w:t>18</w:t>
            </w:r>
            <w:r w:rsidR="00680D06" w:rsidRPr="000F3455">
              <w:rPr>
                <w:rFonts w:asciiTheme="majorEastAsia" w:eastAsiaTheme="majorEastAsia" w:hAnsiTheme="majorEastAsia"/>
                <w:b/>
                <w:sz w:val="21"/>
                <w:szCs w:val="21"/>
                <w:u w:val="single"/>
              </w:rPr>
              <w:t>000</w:t>
            </w:r>
            <w:r w:rsidRPr="000F3455">
              <w:rPr>
                <w:rFonts w:asciiTheme="majorEastAsia" w:eastAsiaTheme="majorEastAsia" w:hAnsiTheme="majorEastAsia"/>
                <w:b/>
                <w:sz w:val="21"/>
                <w:szCs w:val="21"/>
                <w:u w:val="single"/>
              </w:rPr>
              <w:t xml:space="preserve">  </w:t>
            </w:r>
            <w:r w:rsidRPr="000F3455">
              <w:rPr>
                <w:rFonts w:asciiTheme="majorEastAsia" w:eastAsiaTheme="majorEastAsia" w:hAnsiTheme="majorEastAsia" w:hint="eastAsia"/>
                <w:b/>
                <w:sz w:val="21"/>
                <w:szCs w:val="21"/>
              </w:rPr>
              <w:t>元/</w:t>
            </w:r>
            <w:r w:rsidR="00680D06" w:rsidRPr="000F3455">
              <w:rPr>
                <w:rFonts w:asciiTheme="majorEastAsia" w:eastAsiaTheme="majorEastAsia" w:hAnsiTheme="majorEastAsia" w:hint="eastAsia"/>
                <w:b/>
                <w:sz w:val="21"/>
                <w:szCs w:val="21"/>
              </w:rPr>
              <w:t>吨</w:t>
            </w:r>
            <w:r w:rsidR="00660CFF" w:rsidRPr="000F3455">
              <w:rPr>
                <w:rFonts w:asciiTheme="majorEastAsia" w:eastAsiaTheme="majorEastAsia" w:hAnsiTheme="majorEastAsia" w:hint="eastAsia"/>
                <w:b/>
                <w:sz w:val="21"/>
                <w:szCs w:val="21"/>
              </w:rPr>
              <w:t>。</w:t>
            </w:r>
          </w:p>
          <w:p w:rsidR="00604C67" w:rsidRPr="000F3455" w:rsidRDefault="00604C67" w:rsidP="00604C67">
            <w:pPr>
              <w:pStyle w:val="31"/>
              <w:topLinePunct/>
              <w:spacing w:line="360" w:lineRule="auto"/>
              <w:ind w:firstLineChars="1000" w:firstLine="2108"/>
              <w:rPr>
                <w:rFonts w:asciiTheme="majorEastAsia" w:eastAsiaTheme="majorEastAsia" w:hAnsiTheme="majorEastAsia"/>
                <w:sz w:val="21"/>
                <w:szCs w:val="21"/>
              </w:rPr>
            </w:pPr>
            <w:r>
              <w:rPr>
                <w:rFonts w:asciiTheme="majorEastAsia" w:eastAsiaTheme="majorEastAsia" w:hAnsiTheme="majorEastAsia" w:hint="eastAsia"/>
                <w:b/>
                <w:sz w:val="21"/>
                <w:szCs w:val="21"/>
              </w:rPr>
              <w:t>基础服务费：</w:t>
            </w:r>
            <w:r w:rsidRPr="00604C67">
              <w:rPr>
                <w:rFonts w:asciiTheme="majorEastAsia" w:eastAsiaTheme="majorEastAsia" w:hAnsiTheme="majorEastAsia" w:hint="eastAsia"/>
                <w:b/>
                <w:sz w:val="21"/>
                <w:szCs w:val="21"/>
                <w:u w:val="single"/>
              </w:rPr>
              <w:t>1</w:t>
            </w:r>
            <w:r w:rsidRPr="00604C67">
              <w:rPr>
                <w:rFonts w:asciiTheme="majorEastAsia" w:eastAsiaTheme="majorEastAsia" w:hAnsiTheme="majorEastAsia"/>
                <w:b/>
                <w:sz w:val="21"/>
                <w:szCs w:val="21"/>
                <w:u w:val="single"/>
              </w:rPr>
              <w:t>0000.00</w:t>
            </w:r>
            <w:r>
              <w:rPr>
                <w:rFonts w:asciiTheme="majorEastAsia" w:eastAsiaTheme="majorEastAsia" w:hAnsiTheme="majorEastAsia" w:hint="eastAsia"/>
                <w:b/>
                <w:sz w:val="21"/>
                <w:szCs w:val="21"/>
              </w:rPr>
              <w:t>元</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3.3</w:t>
            </w:r>
            <w:r w:rsidRPr="000F3455">
              <w:rPr>
                <w:rFonts w:asciiTheme="majorEastAsia" w:eastAsiaTheme="majorEastAsia" w:hAnsiTheme="majorEastAsia" w:hint="eastAsia"/>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投标有效期</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u w:val="single"/>
              </w:rPr>
              <w:t>60</w:t>
            </w:r>
            <w:r w:rsidRPr="000F3455">
              <w:rPr>
                <w:rFonts w:asciiTheme="majorEastAsia" w:eastAsiaTheme="majorEastAsia" w:hAnsiTheme="majorEastAsia" w:hint="eastAsia"/>
                <w:sz w:val="21"/>
                <w:szCs w:val="21"/>
              </w:rPr>
              <w:t>天，自投标截止日期起算。</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3.4.1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投标保证金</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C747E0">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w:t>
            </w:r>
            <w:r w:rsidR="00660CFF" w:rsidRPr="000F3455">
              <w:rPr>
                <w:rFonts w:asciiTheme="majorEastAsia" w:eastAsiaTheme="majorEastAsia" w:hAnsiTheme="majorEastAsia" w:hint="eastAsia"/>
                <w:sz w:val="21"/>
                <w:szCs w:val="21"/>
              </w:rPr>
              <w:t>不要求递交投标保证金</w:t>
            </w:r>
          </w:p>
          <w:p w:rsidR="00707FB7" w:rsidRPr="000F3455" w:rsidRDefault="00C747E0">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sym w:font="Wingdings 2" w:char="F0A3"/>
            </w:r>
            <w:r w:rsidR="00660CFF" w:rsidRPr="000F3455">
              <w:rPr>
                <w:rFonts w:asciiTheme="majorEastAsia" w:eastAsiaTheme="majorEastAsia" w:hAnsiTheme="majorEastAsia" w:hint="eastAsia"/>
                <w:sz w:val="21"/>
                <w:szCs w:val="21"/>
              </w:rPr>
              <w:t>要求递交投标保证金</w:t>
            </w:r>
          </w:p>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投标保证金的</w:t>
            </w:r>
            <w:r w:rsidRPr="000F3455">
              <w:rPr>
                <w:rFonts w:asciiTheme="majorEastAsia" w:eastAsiaTheme="majorEastAsia" w:hAnsiTheme="majorEastAsia"/>
                <w:sz w:val="21"/>
                <w:szCs w:val="21"/>
              </w:rPr>
              <w:t>金额</w:t>
            </w:r>
            <w:r w:rsidRPr="000F3455">
              <w:rPr>
                <w:rFonts w:asciiTheme="majorEastAsia" w:eastAsiaTheme="majorEastAsia" w:hAnsiTheme="majorEastAsia"/>
                <w:b/>
                <w:sz w:val="21"/>
                <w:szCs w:val="21"/>
              </w:rPr>
              <w:t>：</w:t>
            </w:r>
            <w:r w:rsidRPr="000F3455">
              <w:rPr>
                <w:rFonts w:asciiTheme="majorEastAsia" w:eastAsiaTheme="majorEastAsia" w:hAnsiTheme="majorEastAsia" w:hint="eastAsia"/>
                <w:b/>
                <w:sz w:val="21"/>
                <w:szCs w:val="21"/>
                <w:u w:val="single"/>
              </w:rPr>
              <w:t xml:space="preserve"> </w:t>
            </w:r>
            <w:r w:rsidR="00C747E0">
              <w:rPr>
                <w:rFonts w:asciiTheme="majorEastAsia" w:eastAsiaTheme="majorEastAsia" w:hAnsiTheme="majorEastAsia" w:hint="eastAsia"/>
                <w:b/>
                <w:sz w:val="21"/>
                <w:szCs w:val="21"/>
                <w:u w:val="single"/>
              </w:rPr>
              <w:t>/</w:t>
            </w:r>
            <w:r w:rsidR="00B3335A" w:rsidRPr="000F3455">
              <w:rPr>
                <w:rFonts w:asciiTheme="majorEastAsia" w:eastAsiaTheme="majorEastAsia" w:hAnsiTheme="majorEastAsia"/>
                <w:b/>
                <w:sz w:val="21"/>
                <w:szCs w:val="21"/>
                <w:u w:val="single"/>
              </w:rPr>
              <w:t xml:space="preserve">  </w:t>
            </w:r>
            <w:r w:rsidRPr="000F3455">
              <w:rPr>
                <w:rFonts w:asciiTheme="majorEastAsia" w:eastAsiaTheme="majorEastAsia" w:hAnsiTheme="majorEastAsia" w:hint="eastAsia"/>
                <w:b/>
                <w:sz w:val="21"/>
                <w:szCs w:val="21"/>
              </w:rPr>
              <w:t>元人民币。</w:t>
            </w:r>
          </w:p>
          <w:p w:rsidR="00707FB7" w:rsidRPr="000F3455" w:rsidRDefault="00660CFF">
            <w:pPr>
              <w:widowControl w:val="0"/>
              <w:numPr>
                <w:ilvl w:val="0"/>
                <w:numId w:val="2"/>
              </w:numPr>
              <w:tabs>
                <w:tab w:val="left" w:pos="550"/>
              </w:tabs>
              <w:adjustRightInd/>
              <w:snapToGrid/>
              <w:spacing w:after="0" w:line="360" w:lineRule="auto"/>
              <w:ind w:left="0" w:firstLine="0"/>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投标保证金的</w:t>
            </w:r>
            <w:r w:rsidRPr="000F3455">
              <w:rPr>
                <w:rFonts w:asciiTheme="majorEastAsia" w:eastAsiaTheme="majorEastAsia" w:hAnsiTheme="majorEastAsia"/>
                <w:sz w:val="21"/>
                <w:szCs w:val="21"/>
              </w:rPr>
              <w:t>形式：</w:t>
            </w:r>
            <w:r w:rsidRPr="000F3455">
              <w:rPr>
                <w:rFonts w:asciiTheme="majorEastAsia" w:eastAsiaTheme="majorEastAsia" w:hAnsiTheme="majorEastAsia" w:cs="宋体" w:hint="eastAsia"/>
                <w:sz w:val="21"/>
                <w:szCs w:val="21"/>
              </w:rPr>
              <w:t>在递交投标文件截止时前用现金方式交给招标代理机构；未中标人的投标保证金在评审结束后当场无息</w:t>
            </w:r>
            <w:r w:rsidRPr="000F3455">
              <w:rPr>
                <w:rFonts w:asciiTheme="majorEastAsia" w:eastAsiaTheme="majorEastAsia" w:hAnsiTheme="majorEastAsia" w:cs="宋体" w:hint="eastAsia"/>
                <w:sz w:val="21"/>
                <w:szCs w:val="21"/>
              </w:rPr>
              <w:lastRenderedPageBreak/>
              <w:t>退还，中标人的投标保证金在合同签订后无息退还。</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Cs w:val="21"/>
              </w:rPr>
            </w:pPr>
            <w:r w:rsidRPr="000F3455">
              <w:rPr>
                <w:rFonts w:asciiTheme="majorEastAsia" w:eastAsiaTheme="majorEastAsia" w:hAnsiTheme="majorEastAsia" w:cs="Arial"/>
                <w:szCs w:val="21"/>
              </w:rPr>
              <w:lastRenderedPageBreak/>
              <w:t>3.4.3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Cs w:val="21"/>
              </w:rPr>
            </w:pPr>
            <w:r w:rsidRPr="000F3455">
              <w:rPr>
                <w:rFonts w:asciiTheme="majorEastAsia" w:eastAsiaTheme="majorEastAsia" w:hAnsiTheme="majorEastAsia" w:cs="Arial"/>
                <w:szCs w:val="21"/>
              </w:rPr>
              <w:t>投标保证金的退还</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u w:val="single"/>
              </w:rPr>
            </w:pPr>
            <w:r w:rsidRPr="000F3455">
              <w:rPr>
                <w:rFonts w:asciiTheme="majorEastAsia" w:eastAsiaTheme="majorEastAsia" w:hAnsiTheme="majorEastAsia" w:cs="宋体" w:hint="eastAsia"/>
                <w:sz w:val="21"/>
                <w:szCs w:val="21"/>
              </w:rPr>
              <w:t>在递交投标文件截止时前用现金方式交给招标代理机构；未中标人的投标保证金在评审结束后当场无息退还，中标人的投标保证金在合同签订后无息退还。</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3.4.4</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其他可以不予退还投标保证金的情形</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3.5.2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近年财务状况的年份要求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hint="eastAsia"/>
                <w:sz w:val="21"/>
                <w:szCs w:val="21"/>
              </w:rPr>
              <w:t>提供上一年度财务状况报表复印件（成立不满一年不需提供）</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3.5.3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近年完成的类似项目的年份要求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rsidP="00B3335A">
            <w:pP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u w:val="single"/>
              </w:rPr>
              <w:t xml:space="preserve"> 5  </w:t>
            </w:r>
            <w:r w:rsidRPr="000F3455">
              <w:rPr>
                <w:rFonts w:asciiTheme="majorEastAsia" w:eastAsiaTheme="majorEastAsia" w:hAnsiTheme="majorEastAsia" w:cs="Arial"/>
                <w:sz w:val="21"/>
                <w:szCs w:val="21"/>
              </w:rPr>
              <w:t>年，</w:t>
            </w:r>
            <w:r w:rsidRPr="000F3455">
              <w:rPr>
                <w:rFonts w:asciiTheme="majorEastAsia" w:eastAsiaTheme="majorEastAsia" w:hAnsiTheme="majorEastAsia" w:cs="Arial"/>
                <w:sz w:val="21"/>
                <w:szCs w:val="21"/>
                <w:u w:val="single"/>
              </w:rPr>
              <w:t>201</w:t>
            </w:r>
            <w:r w:rsidR="00B3335A" w:rsidRPr="000F3455">
              <w:rPr>
                <w:rFonts w:asciiTheme="majorEastAsia" w:eastAsiaTheme="majorEastAsia" w:hAnsiTheme="majorEastAsia" w:cs="Arial"/>
                <w:sz w:val="21"/>
                <w:szCs w:val="21"/>
                <w:u w:val="single"/>
              </w:rPr>
              <w:t>6</w:t>
            </w:r>
            <w:r w:rsidRPr="000F3455">
              <w:rPr>
                <w:rFonts w:asciiTheme="majorEastAsia" w:eastAsiaTheme="majorEastAsia" w:hAnsiTheme="majorEastAsia" w:cs="Arial"/>
                <w:sz w:val="21"/>
                <w:szCs w:val="21"/>
              </w:rPr>
              <w:t>年</w:t>
            </w:r>
            <w:r w:rsidRPr="000F3455">
              <w:rPr>
                <w:rFonts w:asciiTheme="majorEastAsia" w:eastAsiaTheme="majorEastAsia" w:hAnsiTheme="majorEastAsia" w:cs="Arial" w:hint="eastAsia"/>
                <w:sz w:val="21"/>
                <w:szCs w:val="21"/>
                <w:u w:val="single"/>
              </w:rPr>
              <w:t>1</w:t>
            </w:r>
            <w:r w:rsidR="00C747E0">
              <w:rPr>
                <w:rFonts w:asciiTheme="majorEastAsia" w:eastAsiaTheme="majorEastAsia" w:hAnsiTheme="majorEastAsia" w:cs="Arial"/>
                <w:sz w:val="21"/>
                <w:szCs w:val="21"/>
                <w:u w:val="single"/>
              </w:rPr>
              <w:t>2</w:t>
            </w:r>
            <w:r w:rsidRPr="000F3455">
              <w:rPr>
                <w:rFonts w:asciiTheme="majorEastAsia" w:eastAsiaTheme="majorEastAsia" w:hAnsiTheme="majorEastAsia" w:cs="Arial"/>
                <w:sz w:val="21"/>
                <w:szCs w:val="21"/>
                <w:u w:val="single"/>
              </w:rPr>
              <w:t>月</w:t>
            </w:r>
            <w:r w:rsidRPr="000F3455">
              <w:rPr>
                <w:rFonts w:asciiTheme="majorEastAsia" w:eastAsiaTheme="majorEastAsia" w:hAnsiTheme="majorEastAsia" w:cs="Arial" w:hint="eastAsia"/>
                <w:sz w:val="21"/>
                <w:szCs w:val="21"/>
                <w:u w:val="single"/>
              </w:rPr>
              <w:t>1</w:t>
            </w:r>
            <w:r w:rsidRPr="000F3455">
              <w:rPr>
                <w:rFonts w:asciiTheme="majorEastAsia" w:eastAsiaTheme="majorEastAsia" w:hAnsiTheme="majorEastAsia" w:cs="Arial"/>
                <w:sz w:val="21"/>
                <w:szCs w:val="21"/>
                <w:u w:val="single"/>
              </w:rPr>
              <w:t>日</w:t>
            </w:r>
            <w:r w:rsidRPr="000F3455">
              <w:rPr>
                <w:rFonts w:asciiTheme="majorEastAsia" w:eastAsiaTheme="majorEastAsia" w:hAnsiTheme="majorEastAsia" w:cs="Arial"/>
                <w:sz w:val="21"/>
                <w:szCs w:val="21"/>
              </w:rPr>
              <w:t>至今</w:t>
            </w:r>
            <w:r w:rsidRPr="000F3455">
              <w:rPr>
                <w:rFonts w:asciiTheme="majorEastAsia" w:eastAsiaTheme="majorEastAsia" w:hAnsiTheme="majorEastAsia" w:cs="Arial" w:hint="eastAsia"/>
                <w:sz w:val="21"/>
                <w:szCs w:val="21"/>
              </w:rPr>
              <w:t>，以合同签订时间为准</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3.5.5</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近年发生的诉讼及仲裁情况的年份要求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hint="eastAsia"/>
                <w:sz w:val="21"/>
                <w:szCs w:val="21"/>
              </w:rPr>
              <w:t>提供上一年度诉讼及仲裁情况说明原件（格式自拟，成立不满一年不需提供）</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3.5.7</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证明满足其他资格条件所需的证明材料</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hint="eastAsia"/>
                <w:sz w:val="21"/>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3.5.8</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资格审查时提供原件</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hint="eastAsia"/>
                <w:sz w:val="21"/>
                <w:szCs w:val="21"/>
              </w:rPr>
              <w:t>■</w:t>
            </w:r>
            <w:r w:rsidRPr="000F3455">
              <w:rPr>
                <w:rFonts w:asciiTheme="majorEastAsia" w:eastAsiaTheme="majorEastAsia" w:hAnsiTheme="majorEastAsia" w:cs="Arial"/>
                <w:sz w:val="21"/>
                <w:szCs w:val="21"/>
              </w:rPr>
              <w:t xml:space="preserve">不需要 </w:t>
            </w:r>
          </w:p>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□需要，包括以下原件：</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3.6.1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是否允许</w:t>
            </w:r>
            <w:r w:rsidRPr="000F3455">
              <w:rPr>
                <w:rFonts w:asciiTheme="majorEastAsia" w:eastAsiaTheme="majorEastAsia" w:hAnsiTheme="majorEastAsia" w:hint="eastAsia"/>
                <w:sz w:val="21"/>
                <w:szCs w:val="21"/>
              </w:rPr>
              <w:t>递交备</w:t>
            </w:r>
            <w:r w:rsidRPr="000F3455">
              <w:rPr>
                <w:rFonts w:asciiTheme="majorEastAsia" w:eastAsiaTheme="majorEastAsia" w:hAnsiTheme="majorEastAsia"/>
                <w:sz w:val="21"/>
                <w:szCs w:val="21"/>
              </w:rPr>
              <w:t>选投标方案</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■不允许</w:t>
            </w:r>
          </w:p>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允许，只有中标候选人所递交的备选投标方案方可予以考虑。</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3.7.3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现场递交投标文件份数</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现场递交纸质投标文件正本1份、副本</w:t>
            </w:r>
            <w:r w:rsidRPr="000F3455">
              <w:rPr>
                <w:rFonts w:asciiTheme="majorEastAsia" w:eastAsiaTheme="majorEastAsia" w:hAnsiTheme="majorEastAsia" w:cs="Arial" w:hint="eastAsia"/>
                <w:sz w:val="21"/>
                <w:szCs w:val="21"/>
                <w:u w:val="single"/>
              </w:rPr>
              <w:t>2</w:t>
            </w:r>
            <w:r w:rsidRPr="000F3455">
              <w:rPr>
                <w:rFonts w:asciiTheme="majorEastAsia" w:eastAsiaTheme="majorEastAsia" w:hAnsiTheme="majorEastAsia" w:cs="Arial"/>
                <w:sz w:val="21"/>
                <w:szCs w:val="21"/>
              </w:rPr>
              <w:t>份。签署合同前，中标单位需根据发包人需要另行提供投标文件副本。</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3.</w:t>
            </w:r>
            <w:r w:rsidRPr="000F3455">
              <w:rPr>
                <w:rFonts w:asciiTheme="majorEastAsia" w:eastAsiaTheme="majorEastAsia" w:hAnsiTheme="majorEastAsia" w:hint="eastAsia"/>
                <w:sz w:val="21"/>
                <w:szCs w:val="21"/>
              </w:rPr>
              <w:t>7</w:t>
            </w: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纸质投标文件签字或盖章要求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 xml:space="preserve">按招标文件第六章“投标文件格式”要求，签字或盖章 </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3.7.5</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纸质投标文件装订要求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装订应牢固、不易拆散和换页，不得采用活页装订</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3.7.6</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cs="Arial"/>
                <w:sz w:val="21"/>
                <w:szCs w:val="21"/>
              </w:rPr>
            </w:pPr>
            <w:r w:rsidRPr="000F3455">
              <w:rPr>
                <w:rFonts w:asciiTheme="majorEastAsia" w:eastAsiaTheme="majorEastAsia" w:hAnsiTheme="majorEastAsia" w:cs="Arial"/>
                <w:sz w:val="21"/>
                <w:szCs w:val="21"/>
              </w:rPr>
              <w:t>现场递交投标文件电子版（U盘）要求</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ajorEastAsia" w:eastAsiaTheme="majorEastAsia" w:hAnsiTheme="majorEastAsia" w:cs="Arial"/>
                <w:sz w:val="21"/>
                <w:szCs w:val="21"/>
                <w:u w:val="single"/>
              </w:rPr>
            </w:pPr>
            <w:r w:rsidRPr="000F3455">
              <w:rPr>
                <w:rFonts w:asciiTheme="majorEastAsia" w:eastAsiaTheme="majorEastAsia" w:hAnsiTheme="majorEastAsia" w:cs="Arial" w:hint="eastAsia"/>
                <w:sz w:val="21"/>
                <w:szCs w:val="21"/>
              </w:rPr>
              <w:t>/</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4.1.2</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封套上写明</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rPr>
                <w:rFonts w:asciiTheme="minorEastAsia" w:eastAsiaTheme="minorEastAsia" w:hAnsiTheme="minorEastAsia" w:cs="Arial"/>
                <w:sz w:val="21"/>
                <w:szCs w:val="21"/>
              </w:rPr>
            </w:pPr>
            <w:r w:rsidRPr="000F3455">
              <w:rPr>
                <w:rFonts w:asciiTheme="minorEastAsia" w:eastAsiaTheme="minorEastAsia" w:hAnsiTheme="minorEastAsia" w:cs="Arial"/>
                <w:sz w:val="21"/>
                <w:szCs w:val="21"/>
              </w:rPr>
              <w:t>项目名称及标段：</w:t>
            </w:r>
            <w:r w:rsidR="00A40EC7" w:rsidRPr="000F3455">
              <w:rPr>
                <w:rFonts w:asciiTheme="minorEastAsia" w:eastAsiaTheme="minorEastAsia" w:hAnsiTheme="minorEastAsia" w:cs="Arial" w:hint="eastAsia"/>
                <w:sz w:val="21"/>
                <w:szCs w:val="21"/>
              </w:rPr>
              <w:t>江苏海上国能新能源工程有限公司</w:t>
            </w:r>
            <w:r w:rsidR="00C0701B" w:rsidRPr="000F3455">
              <w:rPr>
                <w:rFonts w:asciiTheme="minorEastAsia" w:eastAsiaTheme="minorEastAsia" w:hAnsiTheme="minorEastAsia" w:cs="Arial" w:hint="eastAsia"/>
                <w:sz w:val="21"/>
                <w:szCs w:val="21"/>
              </w:rPr>
              <w:t>2</w:t>
            </w:r>
            <w:r w:rsidR="00C0701B" w:rsidRPr="000F3455">
              <w:rPr>
                <w:rFonts w:asciiTheme="minorEastAsia" w:eastAsiaTheme="minorEastAsia" w:hAnsiTheme="minorEastAsia" w:cs="Arial"/>
                <w:sz w:val="21"/>
                <w:szCs w:val="21"/>
              </w:rPr>
              <w:t>02</w:t>
            </w:r>
            <w:r w:rsidR="00C747E0">
              <w:rPr>
                <w:rFonts w:asciiTheme="minorEastAsia" w:eastAsiaTheme="minorEastAsia" w:hAnsiTheme="minorEastAsia" w:cs="Arial"/>
                <w:sz w:val="21"/>
                <w:szCs w:val="21"/>
              </w:rPr>
              <w:t>2</w:t>
            </w:r>
            <w:r w:rsidR="00C0701B" w:rsidRPr="000F3455">
              <w:rPr>
                <w:rFonts w:asciiTheme="minorEastAsia" w:eastAsiaTheme="minorEastAsia" w:hAnsiTheme="minorEastAsia" w:cs="Arial" w:hint="eastAsia"/>
                <w:sz w:val="21"/>
                <w:szCs w:val="21"/>
              </w:rPr>
              <w:t>年度</w:t>
            </w:r>
            <w:r w:rsidR="00A40EC7" w:rsidRPr="000F3455">
              <w:rPr>
                <w:rFonts w:asciiTheme="minorEastAsia" w:eastAsiaTheme="minorEastAsia" w:hAnsiTheme="minorEastAsia" w:cs="Arial" w:hint="eastAsia"/>
                <w:sz w:val="21"/>
                <w:szCs w:val="21"/>
              </w:rPr>
              <w:t>污染物处置服务</w:t>
            </w:r>
          </w:p>
          <w:p w:rsidR="00707FB7" w:rsidRPr="000F3455" w:rsidRDefault="00660CFF">
            <w:pPr>
              <w:rPr>
                <w:rFonts w:asciiTheme="minorEastAsia" w:eastAsiaTheme="minorEastAsia" w:hAnsiTheme="minorEastAsia" w:cs="Arial"/>
                <w:sz w:val="21"/>
                <w:szCs w:val="21"/>
              </w:rPr>
            </w:pPr>
            <w:r w:rsidRPr="000F3455">
              <w:rPr>
                <w:rFonts w:asciiTheme="minorEastAsia" w:eastAsiaTheme="minorEastAsia" w:hAnsiTheme="minorEastAsia" w:cs="Arial"/>
                <w:sz w:val="21"/>
                <w:szCs w:val="21"/>
              </w:rPr>
              <w:t>投标人名称：</w:t>
            </w:r>
          </w:p>
          <w:p w:rsidR="00707FB7" w:rsidRPr="000F3455" w:rsidRDefault="00660CFF">
            <w:pPr>
              <w:wordWrap w:val="0"/>
              <w:spacing w:line="360" w:lineRule="auto"/>
              <w:rPr>
                <w:rFonts w:asciiTheme="majorEastAsia" w:eastAsiaTheme="majorEastAsia" w:hAnsiTheme="majorEastAsia"/>
                <w:sz w:val="21"/>
                <w:szCs w:val="21"/>
              </w:rPr>
            </w:pPr>
            <w:r w:rsidRPr="000F3455">
              <w:rPr>
                <w:rFonts w:asciiTheme="minorEastAsia" w:eastAsiaTheme="minorEastAsia" w:hAnsiTheme="minorEastAsia" w:cs="Arial"/>
                <w:sz w:val="21"/>
                <w:szCs w:val="21"/>
              </w:rPr>
              <w:t>在</w:t>
            </w:r>
            <w:r w:rsidR="00A40EC7" w:rsidRPr="000F3455">
              <w:rPr>
                <w:rFonts w:asciiTheme="minorEastAsia" w:eastAsiaTheme="minorEastAsia" w:hAnsiTheme="minorEastAsia" w:cs="Arial" w:hint="eastAsia"/>
                <w:sz w:val="21"/>
                <w:szCs w:val="21"/>
              </w:rPr>
              <w:t xml:space="preserve"> </w:t>
            </w:r>
            <w:r w:rsidR="00A40EC7" w:rsidRPr="000F3455">
              <w:rPr>
                <w:rFonts w:asciiTheme="minorEastAsia" w:eastAsiaTheme="minorEastAsia" w:hAnsiTheme="minorEastAsia" w:cs="Arial"/>
                <w:sz w:val="21"/>
                <w:szCs w:val="21"/>
              </w:rPr>
              <w:t xml:space="preserve">  </w:t>
            </w:r>
            <w:r w:rsidRPr="000F3455">
              <w:rPr>
                <w:rFonts w:asciiTheme="minorEastAsia" w:eastAsiaTheme="minorEastAsia" w:hAnsiTheme="minorEastAsia" w:cs="Arial"/>
                <w:sz w:val="21"/>
                <w:szCs w:val="21"/>
              </w:rPr>
              <w:t>年</w:t>
            </w:r>
            <w:r w:rsidR="00A40EC7" w:rsidRPr="000F3455">
              <w:rPr>
                <w:rFonts w:asciiTheme="minorEastAsia" w:eastAsiaTheme="minorEastAsia" w:hAnsiTheme="minorEastAsia" w:cs="Arial" w:hint="eastAsia"/>
                <w:sz w:val="21"/>
                <w:szCs w:val="21"/>
              </w:rPr>
              <w:t xml:space="preserve"> </w:t>
            </w:r>
            <w:r w:rsidR="00A40EC7" w:rsidRPr="000F3455">
              <w:rPr>
                <w:rFonts w:asciiTheme="minorEastAsia" w:eastAsiaTheme="minorEastAsia" w:hAnsiTheme="minorEastAsia" w:cs="Arial"/>
                <w:sz w:val="21"/>
                <w:szCs w:val="21"/>
              </w:rPr>
              <w:t xml:space="preserve"> </w:t>
            </w:r>
            <w:r w:rsidRPr="000F3455">
              <w:rPr>
                <w:rFonts w:asciiTheme="minorEastAsia" w:eastAsiaTheme="minorEastAsia" w:hAnsiTheme="minorEastAsia" w:cs="Arial"/>
                <w:sz w:val="21"/>
                <w:szCs w:val="21"/>
              </w:rPr>
              <w:t>月</w:t>
            </w:r>
            <w:r w:rsidR="00A40EC7" w:rsidRPr="000F3455">
              <w:rPr>
                <w:rFonts w:asciiTheme="minorEastAsia" w:eastAsiaTheme="minorEastAsia" w:hAnsiTheme="minorEastAsia" w:cs="Arial" w:hint="eastAsia"/>
                <w:sz w:val="21"/>
                <w:szCs w:val="21"/>
              </w:rPr>
              <w:t xml:space="preserve"> </w:t>
            </w:r>
            <w:r w:rsidR="00A40EC7" w:rsidRPr="000F3455">
              <w:rPr>
                <w:rFonts w:asciiTheme="minorEastAsia" w:eastAsiaTheme="minorEastAsia" w:hAnsiTheme="minorEastAsia" w:cs="Arial"/>
                <w:sz w:val="21"/>
                <w:szCs w:val="21"/>
              </w:rPr>
              <w:t xml:space="preserve"> </w:t>
            </w:r>
            <w:r w:rsidRPr="000F3455">
              <w:rPr>
                <w:rFonts w:asciiTheme="minorEastAsia" w:eastAsiaTheme="minorEastAsia" w:hAnsiTheme="minorEastAsia" w:cs="Arial"/>
                <w:sz w:val="21"/>
                <w:szCs w:val="21"/>
              </w:rPr>
              <w:t>日</w:t>
            </w:r>
            <w:proofErr w:type="gramStart"/>
            <w:r w:rsidRPr="000F3455">
              <w:rPr>
                <w:rFonts w:asciiTheme="minorEastAsia" w:eastAsiaTheme="minorEastAsia" w:hAnsiTheme="minorEastAsia" w:cs="Arial"/>
                <w:sz w:val="21"/>
                <w:szCs w:val="21"/>
              </w:rPr>
              <w:t>时整前不得</w:t>
            </w:r>
            <w:proofErr w:type="gramEnd"/>
            <w:r w:rsidRPr="000F3455">
              <w:rPr>
                <w:rFonts w:asciiTheme="minorEastAsia" w:eastAsiaTheme="minorEastAsia" w:hAnsiTheme="minorEastAsia" w:cs="Arial"/>
                <w:sz w:val="21"/>
                <w:szCs w:val="21"/>
              </w:rPr>
              <w:t>开启</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4.2.1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投标截止时间</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C747E0" w:rsidRDefault="00660CFF" w:rsidP="005425D7">
            <w:pPr>
              <w:spacing w:line="360" w:lineRule="auto"/>
              <w:rPr>
                <w:rFonts w:asciiTheme="majorEastAsia" w:eastAsiaTheme="majorEastAsia" w:hAnsiTheme="majorEastAsia"/>
                <w:b/>
                <w:color w:val="FF0000"/>
                <w:sz w:val="21"/>
                <w:szCs w:val="21"/>
                <w:u w:val="single"/>
              </w:rPr>
            </w:pPr>
            <w:r w:rsidRPr="00C747E0">
              <w:rPr>
                <w:rFonts w:asciiTheme="majorEastAsia" w:eastAsiaTheme="majorEastAsia" w:hAnsiTheme="majorEastAsia" w:hint="eastAsia"/>
                <w:b/>
                <w:color w:val="FF0000"/>
                <w:sz w:val="21"/>
                <w:szCs w:val="21"/>
                <w:u w:val="single"/>
              </w:rPr>
              <w:t>20</w:t>
            </w:r>
            <w:r w:rsidRPr="00C747E0">
              <w:rPr>
                <w:rFonts w:asciiTheme="majorEastAsia" w:eastAsiaTheme="majorEastAsia" w:hAnsiTheme="majorEastAsia"/>
                <w:b/>
                <w:color w:val="FF0000"/>
                <w:sz w:val="21"/>
                <w:szCs w:val="21"/>
                <w:u w:val="single"/>
              </w:rPr>
              <w:t>2</w:t>
            </w:r>
            <w:r w:rsidR="00C747E0" w:rsidRPr="00C747E0">
              <w:rPr>
                <w:rFonts w:asciiTheme="majorEastAsia" w:eastAsiaTheme="majorEastAsia" w:hAnsiTheme="majorEastAsia"/>
                <w:b/>
                <w:color w:val="FF0000"/>
                <w:sz w:val="21"/>
                <w:szCs w:val="21"/>
                <w:u w:val="single"/>
              </w:rPr>
              <w:t>1</w:t>
            </w:r>
            <w:r w:rsidRPr="00C747E0">
              <w:rPr>
                <w:rFonts w:asciiTheme="majorEastAsia" w:eastAsiaTheme="majorEastAsia" w:hAnsiTheme="majorEastAsia" w:hint="eastAsia"/>
                <w:b/>
                <w:color w:val="FF0000"/>
                <w:sz w:val="21"/>
                <w:szCs w:val="21"/>
                <w:u w:val="single"/>
              </w:rPr>
              <w:t xml:space="preserve"> </w:t>
            </w:r>
            <w:r w:rsidRPr="00C747E0">
              <w:rPr>
                <w:rFonts w:asciiTheme="majorEastAsia" w:eastAsiaTheme="majorEastAsia" w:hAnsiTheme="majorEastAsia" w:hint="eastAsia"/>
                <w:b/>
                <w:color w:val="FF0000"/>
                <w:sz w:val="21"/>
                <w:szCs w:val="21"/>
              </w:rPr>
              <w:t>年</w:t>
            </w:r>
            <w:r w:rsidRPr="00C747E0">
              <w:rPr>
                <w:rFonts w:asciiTheme="majorEastAsia" w:eastAsiaTheme="majorEastAsia" w:hAnsiTheme="majorEastAsia" w:hint="eastAsia"/>
                <w:b/>
                <w:color w:val="FF0000"/>
                <w:sz w:val="21"/>
                <w:szCs w:val="21"/>
                <w:u w:val="single"/>
              </w:rPr>
              <w:t xml:space="preserve">  </w:t>
            </w:r>
            <w:r w:rsidR="00C747E0" w:rsidRPr="00C747E0">
              <w:rPr>
                <w:rFonts w:asciiTheme="majorEastAsia" w:eastAsiaTheme="majorEastAsia" w:hAnsiTheme="majorEastAsia"/>
                <w:b/>
                <w:color w:val="FF0000"/>
                <w:sz w:val="21"/>
                <w:szCs w:val="21"/>
                <w:u w:val="single"/>
              </w:rPr>
              <w:t>12</w:t>
            </w:r>
            <w:r w:rsidRPr="00C747E0">
              <w:rPr>
                <w:rFonts w:asciiTheme="majorEastAsia" w:eastAsiaTheme="majorEastAsia" w:hAnsiTheme="majorEastAsia" w:hint="eastAsia"/>
                <w:b/>
                <w:color w:val="FF0000"/>
                <w:sz w:val="21"/>
                <w:szCs w:val="21"/>
                <w:u w:val="single"/>
              </w:rPr>
              <w:t xml:space="preserve"> </w:t>
            </w:r>
            <w:r w:rsidRPr="00C747E0">
              <w:rPr>
                <w:rFonts w:asciiTheme="majorEastAsia" w:eastAsiaTheme="majorEastAsia" w:hAnsiTheme="majorEastAsia" w:hint="eastAsia"/>
                <w:b/>
                <w:color w:val="FF0000"/>
                <w:sz w:val="21"/>
                <w:szCs w:val="21"/>
              </w:rPr>
              <w:t>月</w:t>
            </w:r>
            <w:r w:rsidRPr="00C747E0">
              <w:rPr>
                <w:rFonts w:asciiTheme="majorEastAsia" w:eastAsiaTheme="majorEastAsia" w:hAnsiTheme="majorEastAsia" w:hint="eastAsia"/>
                <w:b/>
                <w:color w:val="FF0000"/>
                <w:sz w:val="21"/>
                <w:szCs w:val="21"/>
                <w:u w:val="single"/>
              </w:rPr>
              <w:t xml:space="preserve">  </w:t>
            </w:r>
            <w:r w:rsidR="00C747E0" w:rsidRPr="00C747E0">
              <w:rPr>
                <w:rFonts w:asciiTheme="majorEastAsia" w:eastAsiaTheme="majorEastAsia" w:hAnsiTheme="majorEastAsia"/>
                <w:b/>
                <w:color w:val="FF0000"/>
                <w:sz w:val="21"/>
                <w:szCs w:val="21"/>
                <w:u w:val="single"/>
              </w:rPr>
              <w:t>1</w:t>
            </w:r>
            <w:r w:rsidR="005425D7">
              <w:rPr>
                <w:rFonts w:asciiTheme="majorEastAsia" w:eastAsiaTheme="majorEastAsia" w:hAnsiTheme="majorEastAsia"/>
                <w:b/>
                <w:color w:val="FF0000"/>
                <w:sz w:val="21"/>
                <w:szCs w:val="21"/>
                <w:u w:val="single"/>
              </w:rPr>
              <w:t>6</w:t>
            </w:r>
            <w:r w:rsidRPr="00C747E0">
              <w:rPr>
                <w:rFonts w:asciiTheme="majorEastAsia" w:eastAsiaTheme="majorEastAsia" w:hAnsiTheme="majorEastAsia" w:hint="eastAsia"/>
                <w:b/>
                <w:color w:val="FF0000"/>
                <w:sz w:val="21"/>
                <w:szCs w:val="21"/>
                <w:u w:val="single"/>
              </w:rPr>
              <w:t xml:space="preserve">  </w:t>
            </w:r>
            <w:r w:rsidRPr="00C747E0">
              <w:rPr>
                <w:rFonts w:asciiTheme="majorEastAsia" w:eastAsiaTheme="majorEastAsia" w:hAnsiTheme="majorEastAsia" w:hint="eastAsia"/>
                <w:b/>
                <w:color w:val="FF0000"/>
                <w:sz w:val="21"/>
                <w:szCs w:val="21"/>
              </w:rPr>
              <w:t>日</w:t>
            </w:r>
            <w:r w:rsidRPr="00C747E0">
              <w:rPr>
                <w:rFonts w:asciiTheme="majorEastAsia" w:eastAsiaTheme="majorEastAsia" w:hAnsiTheme="majorEastAsia" w:hint="eastAsia"/>
                <w:b/>
                <w:color w:val="FF0000"/>
                <w:sz w:val="21"/>
                <w:szCs w:val="21"/>
                <w:u w:val="single"/>
              </w:rPr>
              <w:t>1</w:t>
            </w:r>
            <w:r w:rsidR="005425D7">
              <w:rPr>
                <w:rFonts w:asciiTheme="majorEastAsia" w:eastAsiaTheme="majorEastAsia" w:hAnsiTheme="majorEastAsia"/>
                <w:b/>
                <w:color w:val="FF0000"/>
                <w:sz w:val="21"/>
                <w:szCs w:val="21"/>
                <w:u w:val="single"/>
              </w:rPr>
              <w:t>8</w:t>
            </w:r>
            <w:bookmarkStart w:id="29" w:name="_GoBack"/>
            <w:bookmarkEnd w:id="29"/>
            <w:r w:rsidRPr="00C747E0">
              <w:rPr>
                <w:rFonts w:asciiTheme="majorEastAsia" w:eastAsiaTheme="majorEastAsia" w:hAnsiTheme="majorEastAsia" w:hint="eastAsia"/>
                <w:b/>
                <w:color w:val="FF0000"/>
                <w:sz w:val="21"/>
                <w:szCs w:val="21"/>
              </w:rPr>
              <w:t>时</w:t>
            </w:r>
            <w:r w:rsidRPr="00C747E0">
              <w:rPr>
                <w:rFonts w:asciiTheme="majorEastAsia" w:eastAsiaTheme="majorEastAsia" w:hAnsiTheme="majorEastAsia" w:hint="eastAsia"/>
                <w:b/>
                <w:color w:val="FF0000"/>
                <w:sz w:val="21"/>
                <w:szCs w:val="21"/>
                <w:u w:val="single"/>
              </w:rPr>
              <w:t xml:space="preserve"> 00 </w:t>
            </w:r>
            <w:r w:rsidRPr="00C747E0">
              <w:rPr>
                <w:rFonts w:asciiTheme="majorEastAsia" w:eastAsiaTheme="majorEastAsia" w:hAnsiTheme="majorEastAsia" w:hint="eastAsia"/>
                <w:b/>
                <w:color w:val="FF0000"/>
                <w:sz w:val="21"/>
                <w:szCs w:val="21"/>
              </w:rPr>
              <w:t>分</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lastRenderedPageBreak/>
              <w:t>4.2.3</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是否退还投标文件</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pStyle w:val="31"/>
              <w:topLinePunct/>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■否</w:t>
            </w:r>
          </w:p>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Pr="000F3455">
              <w:rPr>
                <w:rFonts w:asciiTheme="majorEastAsia" w:eastAsiaTheme="majorEastAsia" w:hAnsiTheme="majorEastAsia" w:hint="eastAsia"/>
                <w:sz w:val="21"/>
                <w:szCs w:val="21"/>
              </w:rPr>
              <w:t>是</w:t>
            </w:r>
          </w:p>
        </w:tc>
      </w:tr>
      <w:tr w:rsidR="00707FB7" w:rsidRPr="000F3455">
        <w:trPr>
          <w:trHeight w:val="880"/>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sz w:val="21"/>
                <w:szCs w:val="21"/>
              </w:rPr>
              <w:t>5.</w:t>
            </w:r>
            <w:r w:rsidRPr="000F3455">
              <w:rPr>
                <w:rFonts w:asciiTheme="majorEastAsia" w:eastAsiaTheme="majorEastAsia" w:hAnsiTheme="majorEastAsia" w:hint="eastAsia"/>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开标时间和地点</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开标时间</w:t>
            </w:r>
            <w:r w:rsidRPr="000F3455">
              <w:rPr>
                <w:rFonts w:asciiTheme="majorEastAsia" w:eastAsiaTheme="majorEastAsia" w:hAnsiTheme="majorEastAsia" w:hint="eastAsia"/>
                <w:sz w:val="21"/>
                <w:szCs w:val="21"/>
              </w:rPr>
              <w:t>：</w:t>
            </w:r>
            <w:r w:rsidRPr="000F3455">
              <w:rPr>
                <w:rFonts w:asciiTheme="majorEastAsia" w:eastAsiaTheme="majorEastAsia" w:hAnsiTheme="majorEastAsia"/>
                <w:sz w:val="21"/>
                <w:szCs w:val="21"/>
              </w:rPr>
              <w:t>同</w:t>
            </w:r>
            <w:r w:rsidRPr="000F3455">
              <w:rPr>
                <w:rFonts w:asciiTheme="majorEastAsia" w:eastAsiaTheme="majorEastAsia" w:hAnsiTheme="majorEastAsia" w:hint="eastAsia"/>
                <w:sz w:val="21"/>
                <w:szCs w:val="21"/>
              </w:rPr>
              <w:t>4.2.1</w:t>
            </w:r>
            <w:r w:rsidRPr="000F3455">
              <w:rPr>
                <w:rFonts w:asciiTheme="majorEastAsia" w:eastAsiaTheme="majorEastAsia" w:hAnsiTheme="majorEastAsia"/>
                <w:sz w:val="21"/>
                <w:szCs w:val="21"/>
              </w:rPr>
              <w:t>投标截止时间</w:t>
            </w:r>
          </w:p>
          <w:p w:rsidR="00707FB7" w:rsidRPr="000F3455" w:rsidRDefault="00660CFF">
            <w:pPr>
              <w:wordWrap w:val="0"/>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开标地点：</w:t>
            </w:r>
            <w:r w:rsidRPr="000F3455">
              <w:rPr>
                <w:rFonts w:asciiTheme="majorEastAsia" w:eastAsiaTheme="majorEastAsia" w:hAnsiTheme="majorEastAsia"/>
                <w:sz w:val="21"/>
                <w:szCs w:val="21"/>
              </w:rPr>
              <w:t xml:space="preserve"> </w:t>
            </w:r>
          </w:p>
        </w:tc>
      </w:tr>
      <w:tr w:rsidR="00707FB7" w:rsidRPr="000F3455">
        <w:trPr>
          <w:trHeight w:val="880"/>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7.1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中标候选人公示媒介及期限</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公示媒介：招标文件发布官网</w:t>
            </w:r>
          </w:p>
          <w:p w:rsidR="00707FB7" w:rsidRPr="000F3455" w:rsidRDefault="00660CFF">
            <w:pPr>
              <w:spacing w:line="360" w:lineRule="auto"/>
              <w:rPr>
                <w:rFonts w:asciiTheme="majorEastAsia" w:eastAsiaTheme="majorEastAsia" w:hAnsiTheme="majorEastAsia"/>
                <w:sz w:val="21"/>
                <w:szCs w:val="21"/>
                <w:u w:val="single"/>
              </w:rPr>
            </w:pPr>
            <w:r w:rsidRPr="000F3455">
              <w:rPr>
                <w:rFonts w:asciiTheme="majorEastAsia" w:eastAsiaTheme="majorEastAsia" w:hAnsiTheme="majorEastAsia" w:hint="eastAsia"/>
                <w:sz w:val="21"/>
                <w:szCs w:val="21"/>
              </w:rPr>
              <w:t>公示期限：不少于</w:t>
            </w:r>
            <w:r w:rsidRPr="000F3455">
              <w:rPr>
                <w:rFonts w:asciiTheme="majorEastAsia" w:eastAsiaTheme="majorEastAsia" w:hAnsiTheme="majorEastAsia" w:hint="eastAsia"/>
                <w:sz w:val="21"/>
                <w:szCs w:val="21"/>
                <w:u w:val="single"/>
              </w:rPr>
              <w:t xml:space="preserve">  3  </w:t>
            </w:r>
            <w:r w:rsidRPr="000F3455">
              <w:rPr>
                <w:rFonts w:asciiTheme="majorEastAsia" w:eastAsiaTheme="majorEastAsia" w:hAnsiTheme="majorEastAsia" w:hint="eastAsia"/>
                <w:sz w:val="21"/>
                <w:szCs w:val="21"/>
              </w:rPr>
              <w:t>日</w:t>
            </w:r>
          </w:p>
        </w:tc>
      </w:tr>
      <w:tr w:rsidR="00707FB7" w:rsidRPr="000F3455">
        <w:trPr>
          <w:trHeight w:val="880"/>
        </w:trPr>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7.6.1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履约保证金</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是否要求中标人提交履约保证金：</w:t>
            </w:r>
          </w:p>
          <w:p w:rsidR="00707FB7" w:rsidRPr="000F3455" w:rsidRDefault="00504EB8">
            <w:pPr>
              <w:spacing w:line="360" w:lineRule="auto"/>
              <w:rPr>
                <w:rFonts w:asciiTheme="majorEastAsia" w:eastAsiaTheme="majorEastAsia" w:hAnsiTheme="majorEastAsia"/>
                <w:sz w:val="21"/>
                <w:szCs w:val="21"/>
              </w:rPr>
            </w:pPr>
            <w:r w:rsidRPr="000F3455">
              <w:rPr>
                <w:rFonts w:asciiTheme="majorEastAsia" w:eastAsiaTheme="majorEastAsia" w:hAnsiTheme="majorEastAsia"/>
                <w:sz w:val="21"/>
                <w:szCs w:val="21"/>
              </w:rPr>
              <w:t>□</w:t>
            </w:r>
            <w:r w:rsidR="00660CFF" w:rsidRPr="000F3455">
              <w:rPr>
                <w:rFonts w:asciiTheme="majorEastAsia" w:eastAsiaTheme="majorEastAsia" w:hAnsiTheme="majorEastAsia" w:hint="eastAsia"/>
                <w:sz w:val="21"/>
                <w:szCs w:val="21"/>
              </w:rPr>
              <w:t>要求，履约保证金的形式：银行现金转账或提供履约保函。</w:t>
            </w:r>
          </w:p>
          <w:p w:rsidR="00707FB7" w:rsidRPr="000F3455" w:rsidRDefault="00660CFF">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履约保证金的金额：</w:t>
            </w:r>
            <w:r w:rsidR="00870051" w:rsidRPr="000F3455">
              <w:rPr>
                <w:rFonts w:asciiTheme="majorEastAsia" w:eastAsiaTheme="majorEastAsia" w:hAnsiTheme="majorEastAsia" w:hint="eastAsia"/>
                <w:sz w:val="21"/>
                <w:szCs w:val="21"/>
              </w:rPr>
              <w:t>伍万</w:t>
            </w:r>
            <w:r w:rsidRPr="000F3455">
              <w:rPr>
                <w:rFonts w:asciiTheme="majorEastAsia" w:eastAsiaTheme="majorEastAsia" w:hAnsiTheme="majorEastAsia" w:hint="eastAsia"/>
                <w:sz w:val="21"/>
                <w:szCs w:val="21"/>
              </w:rPr>
              <w:t>元整。</w:t>
            </w:r>
          </w:p>
          <w:p w:rsidR="00707FB7" w:rsidRPr="000F3455" w:rsidRDefault="00504EB8">
            <w:pPr>
              <w:spacing w:line="360" w:lineRule="auto"/>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w:t>
            </w:r>
            <w:r w:rsidR="00660CFF" w:rsidRPr="000F3455">
              <w:rPr>
                <w:rFonts w:asciiTheme="majorEastAsia" w:eastAsiaTheme="majorEastAsia" w:hAnsiTheme="majorEastAsia" w:hint="eastAsia"/>
                <w:sz w:val="21"/>
                <w:szCs w:val="21"/>
              </w:rPr>
              <w:t>不要求</w:t>
            </w:r>
          </w:p>
        </w:tc>
      </w:tr>
      <w:tr w:rsidR="00707FB7" w:rsidRPr="000F3455">
        <w:tc>
          <w:tcPr>
            <w:tcW w:w="959"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11</w:t>
            </w:r>
          </w:p>
        </w:tc>
        <w:tc>
          <w:tcPr>
            <w:tcW w:w="1984" w:type="dxa"/>
            <w:tcBorders>
              <w:top w:val="single" w:sz="4" w:space="0" w:color="auto"/>
              <w:left w:val="single" w:sz="4" w:space="0" w:color="auto"/>
              <w:bottom w:val="single" w:sz="4" w:space="0" w:color="auto"/>
              <w:right w:val="single" w:sz="4" w:space="0" w:color="auto"/>
            </w:tcBorders>
            <w:vAlign w:val="center"/>
          </w:tcPr>
          <w:p w:rsidR="00707FB7" w:rsidRPr="000F3455" w:rsidRDefault="00660CFF">
            <w:pPr>
              <w:jc w:val="center"/>
              <w:rPr>
                <w:rFonts w:asciiTheme="majorEastAsia" w:eastAsiaTheme="majorEastAsia" w:hAnsiTheme="majorEastAsia"/>
                <w:sz w:val="21"/>
                <w:szCs w:val="21"/>
              </w:rPr>
            </w:pPr>
            <w:r w:rsidRPr="000F3455">
              <w:rPr>
                <w:rFonts w:asciiTheme="majorEastAsia" w:eastAsiaTheme="majorEastAsia" w:hAnsiTheme="majorEastAsia" w:hint="eastAsia"/>
                <w:sz w:val="21"/>
                <w:szCs w:val="21"/>
              </w:rPr>
              <w:t>需要补充的其他内容</w:t>
            </w:r>
          </w:p>
        </w:tc>
        <w:tc>
          <w:tcPr>
            <w:tcW w:w="6237" w:type="dxa"/>
            <w:tcBorders>
              <w:top w:val="single" w:sz="4" w:space="0" w:color="auto"/>
              <w:left w:val="single" w:sz="4" w:space="0" w:color="auto"/>
              <w:bottom w:val="single" w:sz="4" w:space="0" w:color="auto"/>
              <w:right w:val="single" w:sz="4" w:space="0" w:color="auto"/>
            </w:tcBorders>
            <w:vAlign w:val="center"/>
          </w:tcPr>
          <w:p w:rsidR="00707FB7" w:rsidRPr="000F3455" w:rsidRDefault="00C747E0" w:rsidP="00F73385">
            <w:pPr>
              <w:spacing w:line="440" w:lineRule="exact"/>
              <w:rPr>
                <w:rFonts w:asciiTheme="majorEastAsia" w:eastAsiaTheme="majorEastAsia" w:hAnsiTheme="majorEastAsia" w:cstheme="minorHAnsi"/>
                <w:sz w:val="21"/>
                <w:szCs w:val="21"/>
              </w:rPr>
            </w:pPr>
            <w:r>
              <w:rPr>
                <w:rFonts w:asciiTheme="majorEastAsia" w:eastAsiaTheme="majorEastAsia" w:hAnsiTheme="majorEastAsia" w:cstheme="minorHAnsi" w:hint="eastAsia"/>
                <w:sz w:val="21"/>
                <w:szCs w:val="21"/>
              </w:rPr>
              <w:t>/</w:t>
            </w:r>
          </w:p>
        </w:tc>
      </w:tr>
    </w:tbl>
    <w:p w:rsidR="00707FB7" w:rsidRPr="000F3455" w:rsidRDefault="00660CFF">
      <w:pPr>
        <w:spacing w:line="400" w:lineRule="exact"/>
        <w:rPr>
          <w:rFonts w:asciiTheme="minorEastAsia" w:eastAsiaTheme="minorEastAsia" w:hAnsiTheme="minorEastAsia"/>
          <w:sz w:val="21"/>
          <w:szCs w:val="21"/>
        </w:rPr>
      </w:pPr>
      <w:r w:rsidRPr="000F3455">
        <w:rPr>
          <w:rFonts w:asciiTheme="minorEastAsia" w:eastAsiaTheme="minorEastAsia" w:hAnsiTheme="minorEastAsia" w:hint="eastAsia"/>
          <w:sz w:val="21"/>
          <w:szCs w:val="21"/>
        </w:rPr>
        <w:t>注：如果本“投标人须知前附表”中的规定与本招标文件其他地方的规定不一致，以本“投标人须知前附表”中的规定为准。</w:t>
      </w:r>
    </w:p>
    <w:p w:rsidR="00707FB7" w:rsidRPr="000F3455" w:rsidRDefault="00707FB7">
      <w:pPr>
        <w:spacing w:line="400" w:lineRule="exact"/>
        <w:rPr>
          <w:rFonts w:asciiTheme="minorEastAsia" w:eastAsiaTheme="minorEastAsia" w:hAnsiTheme="minorEastAsia"/>
          <w:sz w:val="21"/>
          <w:szCs w:val="21"/>
        </w:rPr>
      </w:pPr>
    </w:p>
    <w:p w:rsidR="00707FB7" w:rsidRPr="000F3455" w:rsidRDefault="00660CFF">
      <w:pPr>
        <w:adjustRightInd/>
        <w:snapToGrid/>
        <w:spacing w:line="220" w:lineRule="atLeast"/>
        <w:rPr>
          <w:rFonts w:asciiTheme="majorEastAsia" w:eastAsiaTheme="majorEastAsia" w:hAnsiTheme="majorEastAsia"/>
          <w:sz w:val="36"/>
          <w:szCs w:val="36"/>
        </w:rPr>
      </w:pPr>
      <w:r w:rsidRPr="000F3455">
        <w:rPr>
          <w:rFonts w:asciiTheme="majorEastAsia" w:eastAsiaTheme="majorEastAsia" w:hAnsiTheme="majorEastAsia"/>
          <w:sz w:val="36"/>
          <w:szCs w:val="36"/>
        </w:rPr>
        <w:br w:type="page"/>
      </w:r>
    </w:p>
    <w:p w:rsidR="00707FB7" w:rsidRPr="000F3455" w:rsidRDefault="00660CFF">
      <w:pPr>
        <w:pStyle w:val="2"/>
        <w:spacing w:before="0" w:after="0" w:line="360" w:lineRule="auto"/>
        <w:rPr>
          <w:rFonts w:asciiTheme="majorEastAsia" w:hAnsiTheme="majorEastAsia"/>
          <w:sz w:val="28"/>
          <w:szCs w:val="28"/>
        </w:rPr>
      </w:pPr>
      <w:bookmarkStart w:id="30" w:name="_Toc2174443"/>
      <w:bookmarkStart w:id="31" w:name="_Toc528231718"/>
      <w:bookmarkStart w:id="32" w:name="_Toc521022022"/>
      <w:bookmarkStart w:id="33" w:name="_Toc59454337"/>
      <w:r w:rsidRPr="000F3455">
        <w:rPr>
          <w:rFonts w:asciiTheme="majorEastAsia" w:hAnsiTheme="majorEastAsia" w:hint="eastAsia"/>
          <w:sz w:val="28"/>
          <w:szCs w:val="28"/>
        </w:rPr>
        <w:lastRenderedPageBreak/>
        <w:t>1. 总则</w:t>
      </w:r>
      <w:bookmarkEnd w:id="30"/>
      <w:bookmarkEnd w:id="31"/>
      <w:bookmarkEnd w:id="32"/>
      <w:bookmarkEnd w:id="33"/>
    </w:p>
    <w:p w:rsidR="00707FB7" w:rsidRPr="000F3455" w:rsidRDefault="00660CFF">
      <w:pPr>
        <w:pStyle w:val="3"/>
        <w:spacing w:before="0"/>
        <w:rPr>
          <w:rFonts w:asciiTheme="majorEastAsia" w:eastAsiaTheme="majorEastAsia" w:hAnsiTheme="majorEastAsia"/>
        </w:rPr>
      </w:pPr>
      <w:bookmarkStart w:id="34" w:name="_Toc152042306"/>
      <w:bookmarkStart w:id="35" w:name="_Toc144974498"/>
      <w:bookmarkStart w:id="36" w:name="_Toc152045530"/>
      <w:bookmarkStart w:id="37" w:name="_Toc296602421"/>
      <w:bookmarkStart w:id="38" w:name="_Toc179632547"/>
      <w:bookmarkStart w:id="39" w:name="_Toc2174444"/>
      <w:bookmarkStart w:id="40" w:name="_Toc246996919"/>
      <w:bookmarkStart w:id="41" w:name="_Toc246996176"/>
      <w:bookmarkStart w:id="42" w:name="_Toc247085690"/>
      <w:bookmarkStart w:id="43" w:name="_Toc59454338"/>
      <w:r w:rsidRPr="000F3455">
        <w:rPr>
          <w:rFonts w:asciiTheme="majorEastAsia" w:eastAsiaTheme="majorEastAsia" w:hAnsiTheme="majorEastAsia" w:hint="eastAsia"/>
        </w:rPr>
        <w:t>1.1 项目概况</w:t>
      </w:r>
      <w:bookmarkEnd w:id="34"/>
      <w:bookmarkEnd w:id="35"/>
      <w:bookmarkEnd w:id="36"/>
      <w:bookmarkEnd w:id="37"/>
      <w:bookmarkEnd w:id="38"/>
      <w:bookmarkEnd w:id="39"/>
      <w:bookmarkEnd w:id="40"/>
      <w:bookmarkEnd w:id="41"/>
      <w:bookmarkEnd w:id="42"/>
      <w:bookmarkEnd w:id="4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1.1.1根据《中华人民共和国招标投标法》、《中华人民共和国招标投标法实施条例》等有关法律、法规和规章的规定，本招标项目已具备招标条件，现对</w:t>
      </w:r>
      <w:proofErr w:type="gramStart"/>
      <w:r w:rsidRPr="000F3455">
        <w:rPr>
          <w:rFonts w:asciiTheme="majorEastAsia" w:eastAsiaTheme="majorEastAsia" w:hAnsiTheme="majorEastAsia" w:hint="eastAsia"/>
        </w:rPr>
        <w:t>本</w:t>
      </w:r>
      <w:r w:rsidR="00F82842" w:rsidRPr="000F3455">
        <w:rPr>
          <w:rFonts w:asciiTheme="majorEastAsia" w:eastAsiaTheme="majorEastAsia" w:hAnsiTheme="majorEastAsia" w:hint="eastAsia"/>
        </w:rPr>
        <w:t>服务</w:t>
      </w:r>
      <w:proofErr w:type="gramEnd"/>
      <w:r w:rsidR="00F82842" w:rsidRPr="000F3455">
        <w:rPr>
          <w:rFonts w:asciiTheme="majorEastAsia" w:eastAsiaTheme="majorEastAsia" w:hAnsiTheme="majorEastAsia" w:hint="eastAsia"/>
        </w:rPr>
        <w:t>项目</w:t>
      </w:r>
      <w:r w:rsidRPr="000F3455">
        <w:rPr>
          <w:rFonts w:asciiTheme="majorEastAsia" w:eastAsiaTheme="majorEastAsia" w:hAnsiTheme="majorEastAsia" w:hint="eastAsia"/>
        </w:rPr>
        <w:t>进行招标。</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1.1.2 招标人：见投标人须知前附表。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1.1.3 招标代理机构：见投标人须知前附表。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1.1.4 招标项目名称：见投标人须知前附表。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 xml:space="preserve">1.1.5 </w:t>
      </w:r>
      <w:r w:rsidR="00F82842" w:rsidRPr="000F3455">
        <w:rPr>
          <w:rFonts w:asciiTheme="majorEastAsia" w:eastAsiaTheme="majorEastAsia" w:hAnsiTheme="majorEastAsia" w:hint="eastAsia"/>
        </w:rPr>
        <w:t>服务</w:t>
      </w:r>
      <w:r w:rsidRPr="000F3455">
        <w:rPr>
          <w:rFonts w:asciiTheme="majorEastAsia" w:eastAsiaTheme="majorEastAsia" w:hAnsiTheme="majorEastAsia" w:hint="eastAsia"/>
        </w:rPr>
        <w:t>项目名称：即招标项目所属的工程</w:t>
      </w:r>
      <w:r w:rsidR="00F82842" w:rsidRPr="000F3455">
        <w:rPr>
          <w:rFonts w:asciiTheme="majorEastAsia" w:eastAsiaTheme="majorEastAsia" w:hAnsiTheme="majorEastAsia" w:hint="eastAsia"/>
        </w:rPr>
        <w:t>服务</w:t>
      </w:r>
      <w:r w:rsidRPr="000F3455">
        <w:rPr>
          <w:rFonts w:asciiTheme="majorEastAsia" w:eastAsiaTheme="majorEastAsia" w:hAnsiTheme="majorEastAsia" w:hint="eastAsia"/>
        </w:rPr>
        <w:t>项目，见投标人须知前附表。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1.1.6 招标项目</w:t>
      </w:r>
      <w:r w:rsidR="00F82842" w:rsidRPr="000F3455">
        <w:rPr>
          <w:rFonts w:asciiTheme="majorEastAsia" w:eastAsiaTheme="majorEastAsia" w:hAnsiTheme="majorEastAsia" w:hint="eastAsia"/>
        </w:rPr>
        <w:t>服务</w:t>
      </w:r>
      <w:r w:rsidRPr="000F3455">
        <w:rPr>
          <w:rFonts w:asciiTheme="majorEastAsia" w:eastAsiaTheme="majorEastAsia" w:hAnsiTheme="majorEastAsia" w:hint="eastAsia"/>
        </w:rPr>
        <w:t>地点：见投标人须知前附表。</w:t>
      </w:r>
    </w:p>
    <w:p w:rsidR="00707FB7" w:rsidRPr="000F3455" w:rsidRDefault="00660CFF">
      <w:pPr>
        <w:pStyle w:val="3"/>
        <w:spacing w:before="0"/>
        <w:rPr>
          <w:rFonts w:asciiTheme="majorEastAsia" w:eastAsiaTheme="majorEastAsia" w:hAnsiTheme="majorEastAsia"/>
        </w:rPr>
      </w:pPr>
      <w:bookmarkStart w:id="44" w:name="_Toc296602422"/>
      <w:bookmarkStart w:id="45" w:name="_Toc247085691"/>
      <w:bookmarkStart w:id="46" w:name="_Toc246996177"/>
      <w:bookmarkStart w:id="47" w:name="_Toc152045531"/>
      <w:bookmarkStart w:id="48" w:name="_Toc152042307"/>
      <w:bookmarkStart w:id="49" w:name="_Toc246996920"/>
      <w:bookmarkStart w:id="50" w:name="_Toc179632548"/>
      <w:bookmarkStart w:id="51" w:name="_Toc144974499"/>
      <w:bookmarkStart w:id="52" w:name="_Toc2174445"/>
      <w:bookmarkStart w:id="53" w:name="_Toc59454339"/>
      <w:r w:rsidRPr="000F3455">
        <w:rPr>
          <w:rFonts w:asciiTheme="majorEastAsia" w:eastAsiaTheme="majorEastAsia" w:hAnsiTheme="majorEastAsia" w:hint="eastAsia"/>
        </w:rPr>
        <w:t>1.2 资金来源和落实情况</w:t>
      </w:r>
      <w:bookmarkEnd w:id="44"/>
      <w:bookmarkEnd w:id="45"/>
      <w:bookmarkEnd w:id="46"/>
      <w:bookmarkEnd w:id="47"/>
      <w:bookmarkEnd w:id="48"/>
      <w:bookmarkEnd w:id="49"/>
      <w:bookmarkEnd w:id="50"/>
      <w:bookmarkEnd w:id="51"/>
      <w:bookmarkEnd w:id="52"/>
      <w:bookmarkEnd w:id="5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1.2.1 资金来源：见投标人须知前附表。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1.2.2 资金落实情况：见投标人须知前附表。</w:t>
      </w:r>
    </w:p>
    <w:p w:rsidR="00707FB7" w:rsidRPr="000F3455" w:rsidRDefault="00660CFF">
      <w:pPr>
        <w:pStyle w:val="3"/>
        <w:spacing w:before="0"/>
        <w:rPr>
          <w:rFonts w:asciiTheme="majorEastAsia" w:eastAsiaTheme="majorEastAsia" w:hAnsiTheme="majorEastAsia"/>
        </w:rPr>
      </w:pPr>
      <w:bookmarkStart w:id="54" w:name="_Toc246996921"/>
      <w:bookmarkStart w:id="55" w:name="_Toc246996178"/>
      <w:bookmarkStart w:id="56" w:name="_Toc179632549"/>
      <w:bookmarkStart w:id="57" w:name="_Toc296602423"/>
      <w:bookmarkStart w:id="58" w:name="_Toc152045532"/>
      <w:bookmarkStart w:id="59" w:name="_Toc152042308"/>
      <w:bookmarkStart w:id="60" w:name="_Toc247085692"/>
      <w:bookmarkStart w:id="61" w:name="_Toc144974500"/>
      <w:bookmarkStart w:id="62" w:name="_Toc2174446"/>
      <w:bookmarkStart w:id="63" w:name="_Toc59454340"/>
      <w:r w:rsidRPr="000F3455">
        <w:rPr>
          <w:rFonts w:asciiTheme="majorEastAsia" w:eastAsiaTheme="majorEastAsia" w:hAnsiTheme="majorEastAsia" w:hint="eastAsia"/>
        </w:rPr>
        <w:t>1.3 招标范围、计划工期</w:t>
      </w:r>
      <w:bookmarkEnd w:id="54"/>
      <w:bookmarkEnd w:id="55"/>
      <w:bookmarkEnd w:id="56"/>
      <w:bookmarkEnd w:id="57"/>
      <w:bookmarkEnd w:id="58"/>
      <w:bookmarkEnd w:id="59"/>
      <w:bookmarkEnd w:id="60"/>
      <w:bookmarkEnd w:id="61"/>
      <w:r w:rsidRPr="000F3455">
        <w:rPr>
          <w:rFonts w:asciiTheme="majorEastAsia" w:eastAsiaTheme="majorEastAsia" w:hAnsiTheme="majorEastAsia" w:hint="eastAsia"/>
        </w:rPr>
        <w:t>、质量</w:t>
      </w:r>
      <w:bookmarkEnd w:id="62"/>
      <w:bookmarkEnd w:id="6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1.3.1 招标范围：见投标人须知前附表。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1.3.2 本招标项目的</w:t>
      </w:r>
      <w:r w:rsidR="00F82842" w:rsidRPr="000F3455">
        <w:rPr>
          <w:rFonts w:asciiTheme="majorEastAsia" w:eastAsiaTheme="majorEastAsia" w:hAnsiTheme="majorEastAsia" w:hint="eastAsia"/>
        </w:rPr>
        <w:t>服务</w:t>
      </w:r>
      <w:r w:rsidRPr="000F3455">
        <w:rPr>
          <w:rFonts w:asciiTheme="majorEastAsia" w:eastAsiaTheme="majorEastAsia" w:hAnsiTheme="majorEastAsia" w:hint="eastAsia"/>
        </w:rPr>
        <w:t>工期：见投标人须知前附表。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1.3.3</w:t>
      </w:r>
      <w:r w:rsidR="00F82842" w:rsidRPr="000F3455">
        <w:rPr>
          <w:rFonts w:asciiTheme="majorEastAsia" w:eastAsiaTheme="majorEastAsia" w:hAnsiTheme="majorEastAsia"/>
        </w:rPr>
        <w:t xml:space="preserve"> </w:t>
      </w:r>
      <w:r w:rsidRPr="000F3455">
        <w:rPr>
          <w:rFonts w:asciiTheme="majorEastAsia" w:eastAsiaTheme="majorEastAsia" w:hAnsiTheme="majorEastAsia"/>
        </w:rPr>
        <w:t>本招标项目的质量要求：见投标人须知前附表。</w:t>
      </w:r>
    </w:p>
    <w:p w:rsidR="00707FB7" w:rsidRPr="000F3455" w:rsidRDefault="00660CFF">
      <w:pPr>
        <w:pStyle w:val="3"/>
        <w:spacing w:before="0"/>
        <w:rPr>
          <w:rFonts w:asciiTheme="majorEastAsia" w:eastAsiaTheme="majorEastAsia" w:hAnsiTheme="majorEastAsia"/>
        </w:rPr>
      </w:pPr>
      <w:bookmarkStart w:id="64" w:name="_Toc296602424"/>
      <w:bookmarkStart w:id="65" w:name="_Toc247085693"/>
      <w:bookmarkStart w:id="66" w:name="_Toc246996179"/>
      <w:bookmarkStart w:id="67" w:name="_Toc179632551"/>
      <w:bookmarkStart w:id="68" w:name="_Toc144974502"/>
      <w:bookmarkStart w:id="69" w:name="_Toc152042310"/>
      <w:bookmarkStart w:id="70" w:name="_Toc152045534"/>
      <w:bookmarkStart w:id="71" w:name="_Toc246996922"/>
      <w:bookmarkStart w:id="72" w:name="_Toc2174447"/>
      <w:bookmarkStart w:id="73" w:name="_Toc59454341"/>
      <w:r w:rsidRPr="000F3455">
        <w:rPr>
          <w:rFonts w:asciiTheme="majorEastAsia" w:eastAsiaTheme="majorEastAsia" w:hAnsiTheme="majorEastAsia" w:hint="eastAsia"/>
        </w:rPr>
        <w:t>1.4 投标人资格要求</w:t>
      </w:r>
      <w:bookmarkEnd w:id="64"/>
      <w:bookmarkEnd w:id="65"/>
      <w:bookmarkEnd w:id="66"/>
      <w:bookmarkEnd w:id="67"/>
      <w:bookmarkEnd w:id="68"/>
      <w:bookmarkEnd w:id="69"/>
      <w:bookmarkEnd w:id="70"/>
      <w:bookmarkEnd w:id="71"/>
      <w:bookmarkEnd w:id="72"/>
      <w:bookmarkEnd w:id="7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1.4.1 投标人应具备承担本项目施工的资质条件、能力：</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（1）资质要求：见投标人须知前附表；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（2）财务要求：见投标人须知前附表；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（3）业绩要求：见投标人须知前附表；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（4）人员要求：见投标人须知前附表;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（5）其他要求：见投标人须知前附表。</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1.4.2投标人须知前附表规定接受联合体投标的，联合体除应符合本章第1.4.1项和投标人须知前附表的要求外，还应遵守以下规定：</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（1）联合体各方应按招标文件提供的格式签订联合体协议书，明确联合体牵头人和各方权利义务，并承诺就中标项目向招标人承担连带责任；</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（2）由同一专业的单位组成的联合体，按照资质等级较低的单位确定资质等级；</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（3）联合体各方不得再以自己名义单独或参加其他联合体在本招标项目中投标，</w:t>
      </w:r>
      <w:proofErr w:type="gramStart"/>
      <w:r w:rsidRPr="000F3455">
        <w:rPr>
          <w:rFonts w:asciiTheme="majorEastAsia" w:eastAsiaTheme="majorEastAsia" w:hAnsiTheme="majorEastAsia" w:hint="eastAsia"/>
        </w:rPr>
        <w:t>否则各</w:t>
      </w:r>
      <w:proofErr w:type="gramEnd"/>
      <w:r w:rsidRPr="000F3455">
        <w:rPr>
          <w:rFonts w:asciiTheme="majorEastAsia" w:eastAsiaTheme="majorEastAsia" w:hAnsiTheme="majorEastAsia" w:hint="eastAsia"/>
        </w:rPr>
        <w:t>相关投标均无效。</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1.4.3 投标人不得存在下列情形之一：</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rPr>
        <w:t>（1）为招标人不具有独立法人资格的附属机构（单位）；</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rPr>
        <w:lastRenderedPageBreak/>
        <w:t xml:space="preserve">（2）被责令停业的； </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rPr>
        <w:t xml:space="preserve">（3）被暂停或取消投标资格的； </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rPr>
        <w:t>（4）财产被接管或冻结的；</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rPr>
        <w:t>（5）在最近三年内有骗取中标或严重违约或投标设备存在重大质量问题的。</w:t>
      </w:r>
    </w:p>
    <w:p w:rsidR="00707FB7" w:rsidRPr="000F3455" w:rsidRDefault="00660CFF">
      <w:pPr>
        <w:pStyle w:val="3"/>
        <w:spacing w:before="0"/>
        <w:rPr>
          <w:rFonts w:asciiTheme="majorEastAsia" w:eastAsiaTheme="majorEastAsia" w:hAnsiTheme="majorEastAsia"/>
        </w:rPr>
      </w:pPr>
      <w:bookmarkStart w:id="74" w:name="_Toc296602425"/>
      <w:bookmarkStart w:id="75" w:name="_Toc152045535"/>
      <w:bookmarkStart w:id="76" w:name="_Toc2174448"/>
      <w:bookmarkStart w:id="77" w:name="_Toc247085694"/>
      <w:bookmarkStart w:id="78" w:name="_Toc246996180"/>
      <w:bookmarkStart w:id="79" w:name="_Toc152042311"/>
      <w:bookmarkStart w:id="80" w:name="_Toc144974503"/>
      <w:bookmarkStart w:id="81" w:name="_Toc179632552"/>
      <w:bookmarkStart w:id="82" w:name="_Toc246996923"/>
      <w:bookmarkStart w:id="83" w:name="_Toc59454342"/>
      <w:r w:rsidRPr="000F3455">
        <w:rPr>
          <w:rFonts w:asciiTheme="majorEastAsia" w:eastAsiaTheme="majorEastAsia" w:hAnsiTheme="majorEastAsia" w:hint="eastAsia"/>
        </w:rPr>
        <w:t>1.5 费用承担</w:t>
      </w:r>
      <w:bookmarkEnd w:id="74"/>
      <w:bookmarkEnd w:id="75"/>
      <w:bookmarkEnd w:id="76"/>
      <w:bookmarkEnd w:id="77"/>
      <w:bookmarkEnd w:id="78"/>
      <w:bookmarkEnd w:id="79"/>
      <w:bookmarkEnd w:id="80"/>
      <w:bookmarkEnd w:id="81"/>
      <w:bookmarkEnd w:id="82"/>
      <w:bookmarkEnd w:id="8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投标人准备和参加投标活动发生的费用自理。</w:t>
      </w:r>
    </w:p>
    <w:p w:rsidR="00707FB7" w:rsidRPr="000F3455" w:rsidRDefault="00660CFF">
      <w:pPr>
        <w:pStyle w:val="3"/>
        <w:spacing w:before="0"/>
        <w:rPr>
          <w:rFonts w:asciiTheme="majorEastAsia" w:eastAsiaTheme="majorEastAsia" w:hAnsiTheme="majorEastAsia"/>
        </w:rPr>
      </w:pPr>
      <w:bookmarkStart w:id="84" w:name="_Toc296602426"/>
      <w:bookmarkStart w:id="85" w:name="_Toc246996924"/>
      <w:bookmarkStart w:id="86" w:name="_Toc2174449"/>
      <w:bookmarkStart w:id="87" w:name="_Toc152045536"/>
      <w:bookmarkStart w:id="88" w:name="_Toc152042312"/>
      <w:bookmarkStart w:id="89" w:name="_Toc144974504"/>
      <w:bookmarkStart w:id="90" w:name="_Toc179632553"/>
      <w:bookmarkStart w:id="91" w:name="_Toc246996181"/>
      <w:bookmarkStart w:id="92" w:name="_Toc247085695"/>
      <w:bookmarkStart w:id="93" w:name="_Toc59454343"/>
      <w:r w:rsidRPr="000F3455">
        <w:rPr>
          <w:rFonts w:asciiTheme="majorEastAsia" w:eastAsiaTheme="majorEastAsia" w:hAnsiTheme="majorEastAsia" w:hint="eastAsia"/>
        </w:rPr>
        <w:t>1.6 保密</w:t>
      </w:r>
      <w:bookmarkEnd w:id="84"/>
      <w:bookmarkEnd w:id="85"/>
      <w:bookmarkEnd w:id="86"/>
      <w:bookmarkEnd w:id="87"/>
      <w:bookmarkEnd w:id="88"/>
      <w:bookmarkEnd w:id="89"/>
      <w:bookmarkEnd w:id="90"/>
      <w:bookmarkEnd w:id="91"/>
      <w:bookmarkEnd w:id="92"/>
      <w:bookmarkEnd w:id="9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参与招标投标活动的各方应对招标文件和投标文件中的商业和技术等秘密保密，否则应承担相应的法律责任。必要时，招标人将组织与投标人签订保密协议。</w:t>
      </w:r>
    </w:p>
    <w:p w:rsidR="00707FB7" w:rsidRPr="000F3455" w:rsidRDefault="00660CFF">
      <w:pPr>
        <w:pStyle w:val="3"/>
        <w:rPr>
          <w:rFonts w:asciiTheme="majorEastAsia" w:eastAsiaTheme="majorEastAsia" w:hAnsiTheme="majorEastAsia"/>
        </w:rPr>
      </w:pPr>
      <w:bookmarkStart w:id="94" w:name="_Toc144974505"/>
      <w:bookmarkStart w:id="95" w:name="_Toc179632554"/>
      <w:bookmarkStart w:id="96" w:name="_Toc296602427"/>
      <w:bookmarkStart w:id="97" w:name="_Toc247085696"/>
      <w:bookmarkStart w:id="98" w:name="_Toc246996925"/>
      <w:bookmarkStart w:id="99" w:name="_Toc152045537"/>
      <w:bookmarkStart w:id="100" w:name="_Toc2174450"/>
      <w:bookmarkStart w:id="101" w:name="_Toc152042313"/>
      <w:bookmarkStart w:id="102" w:name="_Toc246996182"/>
      <w:bookmarkStart w:id="103" w:name="_Toc59454344"/>
      <w:r w:rsidRPr="000F3455">
        <w:rPr>
          <w:rFonts w:asciiTheme="majorEastAsia" w:eastAsiaTheme="majorEastAsia" w:hAnsiTheme="majorEastAsia" w:hint="eastAsia"/>
        </w:rPr>
        <w:t>1.7 语言</w:t>
      </w:r>
      <w:bookmarkEnd w:id="94"/>
      <w:r w:rsidRPr="000F3455">
        <w:rPr>
          <w:rFonts w:asciiTheme="majorEastAsia" w:eastAsiaTheme="majorEastAsia" w:hAnsiTheme="majorEastAsia" w:hint="eastAsia"/>
        </w:rPr>
        <w:t>文字</w:t>
      </w:r>
      <w:bookmarkEnd w:id="95"/>
      <w:bookmarkEnd w:id="96"/>
      <w:bookmarkEnd w:id="97"/>
      <w:bookmarkEnd w:id="98"/>
      <w:bookmarkEnd w:id="99"/>
      <w:bookmarkEnd w:id="100"/>
      <w:bookmarkEnd w:id="101"/>
      <w:bookmarkEnd w:id="102"/>
      <w:bookmarkEnd w:id="103"/>
    </w:p>
    <w:p w:rsidR="00707FB7" w:rsidRPr="000F3455" w:rsidRDefault="00660CFF">
      <w:pPr>
        <w:spacing w:after="0" w:line="360" w:lineRule="auto"/>
        <w:ind w:firstLineChars="200" w:firstLine="440"/>
        <w:rPr>
          <w:rFonts w:asciiTheme="majorEastAsia" w:eastAsiaTheme="majorEastAsia" w:hAnsiTheme="majorEastAsia"/>
        </w:rPr>
      </w:pPr>
      <w:bookmarkStart w:id="104" w:name="_Toc152045538"/>
      <w:bookmarkStart w:id="105" w:name="_Toc179632555"/>
      <w:bookmarkStart w:id="106" w:name="_Toc152042314"/>
      <w:bookmarkStart w:id="107" w:name="_Toc144974506"/>
      <w:bookmarkStart w:id="108" w:name="_Toc246996183"/>
      <w:bookmarkStart w:id="109" w:name="_Toc247085697"/>
      <w:bookmarkStart w:id="110" w:name="_Toc246996926"/>
      <w:r w:rsidRPr="000F3455">
        <w:rPr>
          <w:rFonts w:asciiTheme="majorEastAsia" w:eastAsiaTheme="majorEastAsia" w:hAnsiTheme="majorEastAsia" w:hint="eastAsia"/>
        </w:rPr>
        <w:t>招标投标文件使用的语言文字为中文。专用术语使用外文的，应附有中文注释。</w:t>
      </w:r>
    </w:p>
    <w:p w:rsidR="00707FB7" w:rsidRPr="000F3455" w:rsidRDefault="00660CFF">
      <w:pPr>
        <w:pStyle w:val="3"/>
        <w:rPr>
          <w:rFonts w:asciiTheme="majorEastAsia" w:eastAsiaTheme="majorEastAsia" w:hAnsiTheme="majorEastAsia"/>
        </w:rPr>
      </w:pPr>
      <w:bookmarkStart w:id="111" w:name="_Toc2174451"/>
      <w:bookmarkStart w:id="112" w:name="_Toc296602428"/>
      <w:bookmarkStart w:id="113" w:name="_Toc59454345"/>
      <w:r w:rsidRPr="000F3455">
        <w:rPr>
          <w:rFonts w:asciiTheme="majorEastAsia" w:eastAsiaTheme="majorEastAsia" w:hAnsiTheme="majorEastAsia" w:hint="eastAsia"/>
        </w:rPr>
        <w:t>1.8 计量单位</w:t>
      </w:r>
      <w:bookmarkEnd w:id="104"/>
      <w:bookmarkEnd w:id="105"/>
      <w:bookmarkEnd w:id="106"/>
      <w:bookmarkEnd w:id="107"/>
      <w:bookmarkEnd w:id="108"/>
      <w:bookmarkEnd w:id="109"/>
      <w:bookmarkEnd w:id="110"/>
      <w:bookmarkEnd w:id="111"/>
      <w:bookmarkEnd w:id="112"/>
      <w:bookmarkEnd w:id="11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所有计量均采用中华人民共和国法定计量单位。</w:t>
      </w:r>
    </w:p>
    <w:p w:rsidR="00707FB7" w:rsidRPr="000F3455" w:rsidRDefault="00660CFF">
      <w:pPr>
        <w:pStyle w:val="3"/>
        <w:rPr>
          <w:rFonts w:asciiTheme="majorEastAsia" w:eastAsiaTheme="majorEastAsia" w:hAnsiTheme="majorEastAsia"/>
        </w:rPr>
      </w:pPr>
      <w:bookmarkStart w:id="114" w:name="_Toc152042315"/>
      <w:bookmarkStart w:id="115" w:name="_Toc144974507"/>
      <w:bookmarkStart w:id="116" w:name="_Toc247592876"/>
      <w:bookmarkStart w:id="117" w:name="_Toc296602429"/>
      <w:bookmarkStart w:id="118" w:name="_Toc247527563"/>
      <w:bookmarkStart w:id="119" w:name="_Toc247513962"/>
      <w:bookmarkStart w:id="120" w:name="_Toc152045539"/>
      <w:bookmarkStart w:id="121" w:name="_Toc2174452"/>
      <w:bookmarkStart w:id="122" w:name="_Toc59454346"/>
      <w:r w:rsidRPr="000F3455">
        <w:rPr>
          <w:rFonts w:asciiTheme="majorEastAsia" w:eastAsiaTheme="majorEastAsia" w:hAnsiTheme="majorEastAsia" w:hint="eastAsia"/>
        </w:rPr>
        <w:t>1.9 踏勘现场</w:t>
      </w:r>
      <w:bookmarkEnd w:id="114"/>
      <w:bookmarkEnd w:id="115"/>
      <w:bookmarkEnd w:id="116"/>
      <w:bookmarkEnd w:id="117"/>
      <w:bookmarkEnd w:id="118"/>
      <w:bookmarkEnd w:id="119"/>
      <w:bookmarkEnd w:id="120"/>
      <w:bookmarkEnd w:id="121"/>
      <w:bookmarkEnd w:id="122"/>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1.9.1 投标人须知前附表规定组织踏勘现场的，招标人按投标人须知前附表规定的时间、地点组织投标人踏勘项目现场。部分投标人未按时参加踏勘现场的，不影响踏勘现场的正常进行。</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1.9.2 投标人踏勘现场发生的费用自理。</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1.9.3 除招标人的原因外，投标人自行负责在踏勘现场中所发生的人员伤亡和财产损失。</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1.9.4 招标人在踏勘现场中介绍的工程场地和相关的周边环境情况，供投标人在编制投标文件时参考，招标人不对投标人据此</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的判断和决策负责。</w:t>
      </w:r>
    </w:p>
    <w:p w:rsidR="00707FB7" w:rsidRPr="000F3455" w:rsidRDefault="00660CFF">
      <w:pPr>
        <w:pStyle w:val="3"/>
        <w:rPr>
          <w:rFonts w:asciiTheme="majorEastAsia" w:eastAsiaTheme="majorEastAsia" w:hAnsiTheme="majorEastAsia"/>
        </w:rPr>
      </w:pPr>
      <w:bookmarkStart w:id="123" w:name="_Toc144974508"/>
      <w:bookmarkStart w:id="124" w:name="_Toc296602430"/>
      <w:bookmarkStart w:id="125" w:name="_Toc247592877"/>
      <w:bookmarkStart w:id="126" w:name="_Toc2174453"/>
      <w:bookmarkStart w:id="127" w:name="_Toc247527564"/>
      <w:bookmarkStart w:id="128" w:name="_Toc247513963"/>
      <w:bookmarkStart w:id="129" w:name="_Toc152045540"/>
      <w:bookmarkStart w:id="130" w:name="_Toc152042316"/>
      <w:bookmarkStart w:id="131" w:name="_Toc59454347"/>
      <w:r w:rsidRPr="000F3455">
        <w:rPr>
          <w:rFonts w:asciiTheme="majorEastAsia" w:eastAsiaTheme="majorEastAsia" w:hAnsiTheme="majorEastAsia" w:hint="eastAsia"/>
        </w:rPr>
        <w:t>1.10 投标预备会</w:t>
      </w:r>
      <w:bookmarkEnd w:id="123"/>
      <w:bookmarkEnd w:id="124"/>
      <w:bookmarkEnd w:id="125"/>
      <w:bookmarkEnd w:id="126"/>
      <w:bookmarkEnd w:id="127"/>
      <w:bookmarkEnd w:id="128"/>
      <w:bookmarkEnd w:id="129"/>
      <w:bookmarkEnd w:id="130"/>
      <w:bookmarkEnd w:id="131"/>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1.10.1 投标人须知前附表规定召开投标预备会的，招标人按投标人须知前附表规定的时间和地点召开投标预备会，澄清投标人提出的问题。</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1.10.2 投标人应按投标人须知前附表规定的时间和形式将提出的问题送达招标人，以便招标人在会议期间澄清。</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1.10.3 投标预备会后，招标人将对投标人所提问题的澄清，以投标人须知前附表规定的形式通知所有购买招标文件的投标人。该澄清内容为招标文件的组成部分。</w:t>
      </w:r>
    </w:p>
    <w:p w:rsidR="00707FB7" w:rsidRPr="000F3455" w:rsidRDefault="00660CFF">
      <w:pPr>
        <w:pStyle w:val="3"/>
        <w:rPr>
          <w:rFonts w:asciiTheme="majorEastAsia" w:eastAsiaTheme="majorEastAsia" w:hAnsiTheme="majorEastAsia"/>
        </w:rPr>
      </w:pPr>
      <w:bookmarkStart w:id="132" w:name="_Toc2174454"/>
      <w:bookmarkStart w:id="133" w:name="_Toc59454348"/>
      <w:bookmarkStart w:id="134" w:name="_Toc296602431"/>
      <w:r w:rsidRPr="000F3455">
        <w:rPr>
          <w:rFonts w:asciiTheme="majorEastAsia" w:eastAsiaTheme="majorEastAsia" w:hAnsiTheme="majorEastAsia" w:hint="eastAsia"/>
        </w:rPr>
        <w:t>1.11 分包</w:t>
      </w:r>
      <w:bookmarkEnd w:id="132"/>
      <w:bookmarkEnd w:id="133"/>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1.11.1 本项目禁止分包。</w:t>
      </w:r>
    </w:p>
    <w:p w:rsidR="00707FB7" w:rsidRPr="000F3455" w:rsidRDefault="00660CFF">
      <w:pPr>
        <w:pStyle w:val="3"/>
        <w:rPr>
          <w:rFonts w:asciiTheme="majorEastAsia" w:eastAsiaTheme="majorEastAsia" w:hAnsiTheme="majorEastAsia"/>
        </w:rPr>
      </w:pPr>
      <w:bookmarkStart w:id="135" w:name="_Toc2174455"/>
      <w:bookmarkStart w:id="136" w:name="_Toc59454349"/>
      <w:r w:rsidRPr="000F3455">
        <w:rPr>
          <w:rFonts w:asciiTheme="majorEastAsia" w:eastAsiaTheme="majorEastAsia" w:hAnsiTheme="majorEastAsia" w:hint="eastAsia"/>
        </w:rPr>
        <w:t>1.12 响应和</w:t>
      </w:r>
      <w:bookmarkEnd w:id="134"/>
      <w:r w:rsidRPr="000F3455">
        <w:rPr>
          <w:rFonts w:asciiTheme="majorEastAsia" w:eastAsiaTheme="majorEastAsia" w:hAnsiTheme="majorEastAsia" w:hint="eastAsia"/>
        </w:rPr>
        <w:t>偏差</w:t>
      </w:r>
      <w:bookmarkEnd w:id="135"/>
      <w:bookmarkEnd w:id="136"/>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lastRenderedPageBreak/>
        <w:t>1.12.1投标文件应当对招标文件的实质性要求和条件</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满足性或更有利于招标人的响应。</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1.12.2 投标人对招标文件提出偏差应当符合投标人须知前附表的规定。</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1.12.3 投标文件对招标文件的全部偏差，均应在投标文件的商务和技术偏差表中列明，除列明的内容外，视为投标人响应招标文件的全部要求。</w:t>
      </w:r>
    </w:p>
    <w:p w:rsidR="00707FB7" w:rsidRPr="000F3455" w:rsidRDefault="00660CFF">
      <w:pPr>
        <w:pStyle w:val="2"/>
        <w:spacing w:before="0" w:after="0" w:line="360" w:lineRule="auto"/>
        <w:rPr>
          <w:rFonts w:asciiTheme="majorEastAsia" w:hAnsiTheme="majorEastAsia"/>
          <w:sz w:val="28"/>
          <w:szCs w:val="28"/>
        </w:rPr>
      </w:pPr>
      <w:bookmarkStart w:id="137" w:name="_Toc152045542"/>
      <w:bookmarkStart w:id="138" w:name="_Toc247085701"/>
      <w:bookmarkStart w:id="139" w:name="_Toc144974510"/>
      <w:bookmarkStart w:id="140" w:name="_Toc152042318"/>
      <w:bookmarkStart w:id="141" w:name="_Toc2174456"/>
      <w:bookmarkStart w:id="142" w:name="_Toc528231719"/>
      <w:bookmarkStart w:id="143" w:name="_Toc521022023"/>
      <w:bookmarkStart w:id="144" w:name="_Toc246996930"/>
      <w:bookmarkStart w:id="145" w:name="_Toc179632560"/>
      <w:bookmarkStart w:id="146" w:name="_Toc246996187"/>
      <w:bookmarkStart w:id="147" w:name="_Toc296602432"/>
      <w:bookmarkStart w:id="148" w:name="_Toc59454350"/>
      <w:r w:rsidRPr="000F3455">
        <w:rPr>
          <w:rFonts w:asciiTheme="majorEastAsia" w:hAnsiTheme="majorEastAsia" w:hint="eastAsia"/>
          <w:sz w:val="28"/>
          <w:szCs w:val="28"/>
        </w:rPr>
        <w:t>2. 招标文件</w:t>
      </w:r>
      <w:bookmarkEnd w:id="137"/>
      <w:bookmarkEnd w:id="138"/>
      <w:bookmarkEnd w:id="139"/>
      <w:bookmarkEnd w:id="140"/>
      <w:bookmarkEnd w:id="141"/>
      <w:bookmarkEnd w:id="142"/>
      <w:bookmarkEnd w:id="143"/>
      <w:bookmarkEnd w:id="144"/>
      <w:bookmarkEnd w:id="145"/>
      <w:bookmarkEnd w:id="146"/>
      <w:bookmarkEnd w:id="147"/>
      <w:bookmarkEnd w:id="148"/>
    </w:p>
    <w:p w:rsidR="00707FB7" w:rsidRPr="000F3455" w:rsidRDefault="00660CFF">
      <w:pPr>
        <w:pStyle w:val="3"/>
        <w:rPr>
          <w:rFonts w:asciiTheme="majorEastAsia" w:eastAsiaTheme="majorEastAsia" w:hAnsiTheme="majorEastAsia"/>
        </w:rPr>
      </w:pPr>
      <w:bookmarkStart w:id="149" w:name="_Toc2174457"/>
      <w:bookmarkStart w:id="150" w:name="_Toc247085702"/>
      <w:bookmarkStart w:id="151" w:name="_Toc246996188"/>
      <w:bookmarkStart w:id="152" w:name="_Toc179632561"/>
      <w:bookmarkStart w:id="153" w:name="_Toc296602433"/>
      <w:bookmarkStart w:id="154" w:name="_Toc144974511"/>
      <w:bookmarkStart w:id="155" w:name="_Toc152042319"/>
      <w:bookmarkStart w:id="156" w:name="_Toc246996931"/>
      <w:bookmarkStart w:id="157" w:name="_Toc152045543"/>
      <w:bookmarkStart w:id="158" w:name="_Toc59454351"/>
      <w:r w:rsidRPr="000F3455">
        <w:rPr>
          <w:rFonts w:asciiTheme="majorEastAsia" w:eastAsiaTheme="majorEastAsia" w:hAnsiTheme="majorEastAsia" w:hint="eastAsia"/>
        </w:rPr>
        <w:t>2.1 招标文件的组成</w:t>
      </w:r>
      <w:bookmarkEnd w:id="149"/>
      <w:bookmarkEnd w:id="150"/>
      <w:bookmarkEnd w:id="151"/>
      <w:bookmarkEnd w:id="152"/>
      <w:bookmarkEnd w:id="153"/>
      <w:bookmarkEnd w:id="154"/>
      <w:bookmarkEnd w:id="155"/>
      <w:bookmarkEnd w:id="156"/>
      <w:bookmarkEnd w:id="157"/>
      <w:bookmarkEnd w:id="158"/>
    </w:p>
    <w:p w:rsidR="00707FB7" w:rsidRPr="000F3455" w:rsidRDefault="00660CFF">
      <w:pPr>
        <w:spacing w:after="0" w:line="36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2.1.1 本招标文件包括：</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第一章 招标公告；</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第二章 投标人须知；</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第三章 评标办法；</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第四章 合同条款及格式；</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第五章 价格清单；</w:t>
      </w:r>
    </w:p>
    <w:p w:rsidR="00707FB7" w:rsidRPr="000F3455" w:rsidRDefault="00660CFF">
      <w:pPr>
        <w:ind w:firstLineChars="200" w:firstLine="440"/>
        <w:rPr>
          <w:rFonts w:asciiTheme="majorEastAsia" w:eastAsiaTheme="majorEastAsia" w:hAnsiTheme="majorEastAsia" w:cs="Arial"/>
        </w:rPr>
      </w:pPr>
      <w:r w:rsidRPr="000F3455">
        <w:rPr>
          <w:rFonts w:asciiTheme="majorEastAsia" w:eastAsiaTheme="majorEastAsia" w:hAnsiTheme="majorEastAsia" w:cs="Arial"/>
        </w:rPr>
        <w:t>第六章 投标文件格式。</w:t>
      </w:r>
    </w:p>
    <w:p w:rsidR="00707FB7" w:rsidRPr="000F3455" w:rsidRDefault="00660CFF">
      <w:pPr>
        <w:spacing w:after="0" w:line="42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2.1.2 根据本章第1.10款、第2.2款和第2.3款对招标文件所作的澄清、修改，构成招标文件的组成部分。当招标文件、招标文件的澄清或修改等在同一内容的表述上不一致时，以最后发出的书面文件为准。</w:t>
      </w:r>
    </w:p>
    <w:p w:rsidR="00707FB7" w:rsidRPr="000F3455" w:rsidRDefault="00660CFF">
      <w:pPr>
        <w:pStyle w:val="3"/>
        <w:rPr>
          <w:rFonts w:asciiTheme="majorEastAsia" w:eastAsiaTheme="majorEastAsia" w:hAnsiTheme="majorEastAsia"/>
        </w:rPr>
      </w:pPr>
      <w:bookmarkStart w:id="159" w:name="_Toc246996932"/>
      <w:bookmarkStart w:id="160" w:name="_Toc247085703"/>
      <w:bookmarkStart w:id="161" w:name="_Toc179632562"/>
      <w:bookmarkStart w:id="162" w:name="_Toc246996189"/>
      <w:bookmarkStart w:id="163" w:name="_Toc152042320"/>
      <w:bookmarkStart w:id="164" w:name="_Toc152045544"/>
      <w:bookmarkStart w:id="165" w:name="_Toc144974512"/>
      <w:bookmarkStart w:id="166" w:name="_Toc296602434"/>
      <w:bookmarkStart w:id="167" w:name="_Toc2174458"/>
      <w:bookmarkStart w:id="168" w:name="_Toc59454352"/>
      <w:r w:rsidRPr="000F3455">
        <w:rPr>
          <w:rFonts w:asciiTheme="majorEastAsia" w:eastAsiaTheme="majorEastAsia" w:hAnsiTheme="majorEastAsia" w:hint="eastAsia"/>
        </w:rPr>
        <w:t>2.2 招标文件的澄清</w:t>
      </w:r>
      <w:bookmarkEnd w:id="159"/>
      <w:bookmarkEnd w:id="160"/>
      <w:bookmarkEnd w:id="161"/>
      <w:bookmarkEnd w:id="162"/>
      <w:bookmarkEnd w:id="163"/>
      <w:bookmarkEnd w:id="164"/>
      <w:bookmarkEnd w:id="165"/>
      <w:bookmarkEnd w:id="166"/>
      <w:bookmarkEnd w:id="167"/>
      <w:bookmarkEnd w:id="168"/>
    </w:p>
    <w:p w:rsidR="00707FB7" w:rsidRPr="000F3455" w:rsidRDefault="00660CFF">
      <w:pPr>
        <w:spacing w:after="0" w:line="42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707FB7" w:rsidRPr="000F3455" w:rsidRDefault="00660CFF">
      <w:pPr>
        <w:spacing w:after="0" w:line="42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2.2.2 招标文件的澄清将通过邮箱发给所有购买招标文件的投标人，但不指明澄清问题的来源。</w:t>
      </w:r>
    </w:p>
    <w:p w:rsidR="00707FB7" w:rsidRPr="000F3455" w:rsidRDefault="00660CFF">
      <w:pPr>
        <w:spacing w:after="0" w:line="42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2.2.3 招标人发出澄清后，招标人将发送提醒，投标人应登录邮箱查阅相应内容，投标人因未及时查阅澄清内容造成的后果责任自负。</w:t>
      </w:r>
    </w:p>
    <w:p w:rsidR="00707FB7" w:rsidRPr="000F3455" w:rsidRDefault="00660CFF">
      <w:pPr>
        <w:spacing w:after="0" w:line="42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2.2.4 除非招标人认为确有必要答复，否则，招标人有权拒绝回复投标人在本章第2.2.1项规定的时间后的任何澄清要求。</w:t>
      </w:r>
    </w:p>
    <w:p w:rsidR="00707FB7" w:rsidRPr="000F3455" w:rsidRDefault="00660CFF">
      <w:pPr>
        <w:pStyle w:val="3"/>
        <w:rPr>
          <w:rFonts w:asciiTheme="majorEastAsia" w:eastAsiaTheme="majorEastAsia" w:hAnsiTheme="majorEastAsia"/>
        </w:rPr>
      </w:pPr>
      <w:bookmarkStart w:id="169" w:name="_Toc296602435"/>
      <w:bookmarkStart w:id="170" w:name="_Toc179632563"/>
      <w:bookmarkStart w:id="171" w:name="_Toc246996190"/>
      <w:bookmarkStart w:id="172" w:name="_Toc246996933"/>
      <w:bookmarkStart w:id="173" w:name="_Toc2174459"/>
      <w:bookmarkStart w:id="174" w:name="_Toc144974513"/>
      <w:bookmarkStart w:id="175" w:name="_Toc152042321"/>
      <w:bookmarkStart w:id="176" w:name="_Toc247085704"/>
      <w:bookmarkStart w:id="177" w:name="_Toc152045545"/>
      <w:bookmarkStart w:id="178" w:name="_Toc59454353"/>
      <w:r w:rsidRPr="000F3455">
        <w:rPr>
          <w:rFonts w:asciiTheme="majorEastAsia" w:eastAsiaTheme="majorEastAsia" w:hAnsiTheme="majorEastAsia" w:hint="eastAsia"/>
        </w:rPr>
        <w:t>2.3 招标文件的修改</w:t>
      </w:r>
      <w:bookmarkEnd w:id="169"/>
      <w:bookmarkEnd w:id="170"/>
      <w:bookmarkEnd w:id="171"/>
      <w:bookmarkEnd w:id="172"/>
      <w:bookmarkEnd w:id="173"/>
      <w:bookmarkEnd w:id="174"/>
      <w:bookmarkEnd w:id="175"/>
      <w:bookmarkEnd w:id="176"/>
      <w:bookmarkEnd w:id="177"/>
      <w:bookmarkEnd w:id="178"/>
    </w:p>
    <w:p w:rsidR="00707FB7" w:rsidRPr="000F3455" w:rsidRDefault="00660CFF">
      <w:pPr>
        <w:spacing w:after="0" w:line="42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2.3.1 招标人对招标文件的修改内容将通过邮箱发给所有购买招标文件的投标人。</w:t>
      </w:r>
    </w:p>
    <w:p w:rsidR="00707FB7" w:rsidRPr="000F3455" w:rsidRDefault="00660CFF">
      <w:pPr>
        <w:spacing w:after="0" w:line="42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lastRenderedPageBreak/>
        <w:t>2.3.2 招标人发出修改内容后，</w:t>
      </w:r>
      <w:bookmarkStart w:id="179" w:name="_Toc144974514"/>
      <w:bookmarkStart w:id="180" w:name="_Toc152042322"/>
      <w:bookmarkStart w:id="181" w:name="_Toc179632564"/>
      <w:bookmarkStart w:id="182" w:name="_Toc247085705"/>
      <w:bookmarkStart w:id="183" w:name="_Toc152045546"/>
      <w:bookmarkStart w:id="184" w:name="_Toc246996934"/>
      <w:bookmarkStart w:id="185" w:name="_Toc296602436"/>
      <w:bookmarkStart w:id="186" w:name="_Toc246996191"/>
      <w:r w:rsidRPr="000F3455">
        <w:rPr>
          <w:rFonts w:asciiTheme="majorEastAsia" w:eastAsiaTheme="majorEastAsia" w:hAnsiTheme="majorEastAsia" w:hint="eastAsia"/>
        </w:rPr>
        <w:t>招标人将发送提醒，投标人应登录邮箱查阅相应内容，投标人因未及时查阅澄清内容造成的后果责任自负。</w:t>
      </w:r>
    </w:p>
    <w:p w:rsidR="00707FB7" w:rsidRPr="000F3455" w:rsidRDefault="00660CFF">
      <w:pPr>
        <w:pStyle w:val="3"/>
        <w:rPr>
          <w:rFonts w:asciiTheme="majorEastAsia" w:eastAsiaTheme="majorEastAsia" w:hAnsiTheme="majorEastAsia"/>
        </w:rPr>
      </w:pPr>
      <w:bookmarkStart w:id="187" w:name="_Toc59454354"/>
      <w:r w:rsidRPr="000F3455">
        <w:rPr>
          <w:rFonts w:asciiTheme="majorEastAsia" w:eastAsiaTheme="majorEastAsia" w:hAnsiTheme="majorEastAsia" w:hint="eastAsia"/>
        </w:rPr>
        <w:t>2.4 招标文件的异议</w:t>
      </w:r>
      <w:bookmarkEnd w:id="187"/>
    </w:p>
    <w:p w:rsidR="00707FB7" w:rsidRPr="000F3455" w:rsidRDefault="00660CFF">
      <w:pPr>
        <w:spacing w:after="0" w:line="360" w:lineRule="auto"/>
        <w:ind w:firstLineChars="250" w:firstLine="550"/>
        <w:rPr>
          <w:rFonts w:asciiTheme="majorEastAsia" w:eastAsiaTheme="majorEastAsia" w:hAnsiTheme="majorEastAsia"/>
        </w:rPr>
      </w:pPr>
      <w:r w:rsidRPr="000F3455">
        <w:rPr>
          <w:rFonts w:asciiTheme="majorEastAsia" w:eastAsiaTheme="majorEastAsia" w:hAnsiTheme="majorEastAsia" w:hint="eastAsia"/>
        </w:rPr>
        <w:t>投标人或者其他利害关系人对招标文件有异议的，应当在投标截止时间前以书面形式提出。招标人将在收到异议之日起3日内</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答复；</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答复前，将暂停招标投标活动。</w:t>
      </w:r>
    </w:p>
    <w:p w:rsidR="00707FB7" w:rsidRPr="000F3455" w:rsidRDefault="00660CFF">
      <w:pPr>
        <w:pStyle w:val="2"/>
        <w:spacing w:before="0" w:after="0" w:line="360" w:lineRule="auto"/>
        <w:rPr>
          <w:rFonts w:asciiTheme="majorEastAsia" w:hAnsiTheme="majorEastAsia"/>
          <w:sz w:val="28"/>
          <w:szCs w:val="28"/>
        </w:rPr>
      </w:pPr>
      <w:bookmarkStart w:id="188" w:name="_Toc436922493"/>
      <w:bookmarkStart w:id="189" w:name="_Toc10301"/>
      <w:bookmarkStart w:id="190" w:name="_Toc23346"/>
      <w:bookmarkStart w:id="191" w:name="_Toc17490"/>
      <w:bookmarkStart w:id="192" w:name="_Toc21287"/>
      <w:bookmarkStart w:id="193" w:name="_Toc2174460"/>
      <w:bookmarkStart w:id="194" w:name="_Toc435723846"/>
      <w:bookmarkStart w:id="195" w:name="_Toc59454355"/>
      <w:bookmarkEnd w:id="179"/>
      <w:bookmarkEnd w:id="180"/>
      <w:bookmarkEnd w:id="181"/>
      <w:bookmarkEnd w:id="182"/>
      <w:bookmarkEnd w:id="183"/>
      <w:bookmarkEnd w:id="184"/>
      <w:bookmarkEnd w:id="185"/>
      <w:bookmarkEnd w:id="186"/>
      <w:r w:rsidRPr="000F3455">
        <w:rPr>
          <w:rFonts w:asciiTheme="majorEastAsia" w:hAnsiTheme="majorEastAsia"/>
          <w:sz w:val="28"/>
          <w:szCs w:val="28"/>
        </w:rPr>
        <w:t>3．投标文件</w:t>
      </w:r>
      <w:bookmarkEnd w:id="188"/>
      <w:bookmarkEnd w:id="189"/>
      <w:bookmarkEnd w:id="190"/>
      <w:bookmarkEnd w:id="191"/>
      <w:bookmarkEnd w:id="192"/>
      <w:bookmarkEnd w:id="193"/>
      <w:bookmarkEnd w:id="194"/>
      <w:bookmarkEnd w:id="195"/>
    </w:p>
    <w:p w:rsidR="00707FB7" w:rsidRPr="00C747E0" w:rsidRDefault="00660CFF">
      <w:pPr>
        <w:pStyle w:val="3"/>
        <w:spacing w:line="420" w:lineRule="auto"/>
        <w:rPr>
          <w:rFonts w:asciiTheme="minorEastAsia" w:eastAsiaTheme="minorEastAsia" w:hAnsiTheme="minorEastAsia" w:cs="Arial"/>
          <w:b/>
          <w:bCs/>
          <w:sz w:val="22"/>
          <w:szCs w:val="22"/>
        </w:rPr>
      </w:pPr>
      <w:bookmarkStart w:id="196" w:name="_Toc2174461"/>
      <w:bookmarkStart w:id="197" w:name="_Toc59454356"/>
      <w:r w:rsidRPr="000F3455">
        <w:rPr>
          <w:rFonts w:asciiTheme="minorEastAsia" w:eastAsiaTheme="minorEastAsia" w:hAnsiTheme="minorEastAsia" w:cs="Arial"/>
          <w:bCs/>
          <w:sz w:val="22"/>
          <w:szCs w:val="22"/>
        </w:rPr>
        <w:t xml:space="preserve">3.1 </w:t>
      </w:r>
      <w:r w:rsidRPr="00C747E0">
        <w:rPr>
          <w:rFonts w:asciiTheme="minorEastAsia" w:eastAsiaTheme="minorEastAsia" w:hAnsiTheme="minorEastAsia" w:cs="Arial"/>
          <w:b/>
          <w:bCs/>
          <w:sz w:val="22"/>
          <w:szCs w:val="22"/>
        </w:rPr>
        <w:t>投标文件的组成</w:t>
      </w:r>
      <w:bookmarkEnd w:id="196"/>
      <w:bookmarkEnd w:id="197"/>
    </w:p>
    <w:p w:rsidR="00707FB7" w:rsidRPr="00C747E0" w:rsidRDefault="00660CFF">
      <w:pPr>
        <w:pStyle w:val="p15"/>
        <w:snapToGrid w:val="0"/>
        <w:spacing w:before="0" w:beforeAutospacing="0" w:after="0" w:afterAutospacing="0" w:line="420" w:lineRule="auto"/>
        <w:ind w:firstLineChars="182" w:firstLine="402"/>
        <w:rPr>
          <w:b/>
          <w:color w:val="FF0000"/>
          <w:sz w:val="22"/>
          <w:szCs w:val="22"/>
        </w:rPr>
      </w:pPr>
      <w:r w:rsidRPr="00C747E0">
        <w:rPr>
          <w:rFonts w:hint="eastAsia"/>
          <w:b/>
          <w:color w:val="FF0000"/>
          <w:sz w:val="22"/>
          <w:szCs w:val="22"/>
        </w:rPr>
        <w:t>3.1.1 投标报价函（详见投标文件表式）；</w:t>
      </w:r>
    </w:p>
    <w:p w:rsidR="00707FB7" w:rsidRPr="00C747E0" w:rsidRDefault="00660CFF">
      <w:pPr>
        <w:pStyle w:val="p15"/>
        <w:snapToGrid w:val="0"/>
        <w:spacing w:before="0" w:beforeAutospacing="0" w:after="0" w:afterAutospacing="0" w:line="420" w:lineRule="auto"/>
        <w:ind w:firstLineChars="182" w:firstLine="402"/>
        <w:rPr>
          <w:b/>
          <w:color w:val="FF0000"/>
          <w:sz w:val="22"/>
          <w:szCs w:val="22"/>
        </w:rPr>
      </w:pPr>
      <w:r w:rsidRPr="00C747E0">
        <w:rPr>
          <w:rFonts w:hint="eastAsia"/>
          <w:b/>
          <w:color w:val="FF0000"/>
          <w:sz w:val="22"/>
          <w:szCs w:val="22"/>
        </w:rPr>
        <w:t>3.1.2 法定代表人身份证明书及授权委托书（详见投标文件表式）；</w:t>
      </w:r>
    </w:p>
    <w:p w:rsidR="00707FB7" w:rsidRPr="00C747E0" w:rsidRDefault="00660CFF">
      <w:pPr>
        <w:pStyle w:val="p15"/>
        <w:snapToGrid w:val="0"/>
        <w:spacing w:before="0" w:beforeAutospacing="0" w:after="0" w:afterAutospacing="0" w:line="420" w:lineRule="auto"/>
        <w:ind w:firstLineChars="182" w:firstLine="402"/>
        <w:rPr>
          <w:b/>
          <w:color w:val="FF0000"/>
          <w:sz w:val="22"/>
          <w:szCs w:val="22"/>
        </w:rPr>
      </w:pPr>
      <w:r w:rsidRPr="00C747E0">
        <w:rPr>
          <w:rFonts w:hint="eastAsia"/>
          <w:b/>
          <w:color w:val="FF0000"/>
          <w:sz w:val="22"/>
          <w:szCs w:val="22"/>
        </w:rPr>
        <w:t>3.1.3 投标报价表；</w:t>
      </w:r>
    </w:p>
    <w:p w:rsidR="00707FB7" w:rsidRPr="00C747E0" w:rsidRDefault="00660CFF">
      <w:pPr>
        <w:pStyle w:val="p15"/>
        <w:snapToGrid w:val="0"/>
        <w:spacing w:before="0" w:beforeAutospacing="0" w:after="0" w:afterAutospacing="0" w:line="360" w:lineRule="auto"/>
        <w:ind w:firstLineChars="182" w:firstLine="402"/>
        <w:rPr>
          <w:b/>
          <w:color w:val="FF0000"/>
          <w:sz w:val="22"/>
          <w:szCs w:val="22"/>
        </w:rPr>
      </w:pPr>
      <w:r w:rsidRPr="00C747E0">
        <w:rPr>
          <w:rFonts w:hint="eastAsia"/>
          <w:b/>
          <w:color w:val="FF0000"/>
          <w:sz w:val="22"/>
          <w:szCs w:val="22"/>
        </w:rPr>
        <w:t>3.1.4 项目负责人履历表；</w:t>
      </w:r>
    </w:p>
    <w:p w:rsidR="00707FB7" w:rsidRPr="00C747E0" w:rsidRDefault="00660CFF">
      <w:pPr>
        <w:pStyle w:val="p15"/>
        <w:snapToGrid w:val="0"/>
        <w:spacing w:before="0" w:beforeAutospacing="0" w:after="0" w:afterAutospacing="0" w:line="360" w:lineRule="auto"/>
        <w:ind w:firstLineChars="182" w:firstLine="402"/>
        <w:rPr>
          <w:b/>
          <w:color w:val="FF0000"/>
          <w:sz w:val="22"/>
          <w:szCs w:val="22"/>
        </w:rPr>
      </w:pPr>
      <w:r w:rsidRPr="00C747E0">
        <w:rPr>
          <w:rFonts w:hint="eastAsia"/>
          <w:b/>
          <w:color w:val="FF0000"/>
          <w:sz w:val="22"/>
          <w:szCs w:val="22"/>
        </w:rPr>
        <w:t xml:space="preserve">3.1.5 </w:t>
      </w:r>
      <w:r w:rsidR="00722086" w:rsidRPr="00C747E0">
        <w:rPr>
          <w:rFonts w:hint="eastAsia"/>
          <w:b/>
          <w:color w:val="FF0000"/>
          <w:sz w:val="22"/>
          <w:szCs w:val="22"/>
        </w:rPr>
        <w:t>污染物处置</w:t>
      </w:r>
      <w:r w:rsidRPr="00C747E0">
        <w:rPr>
          <w:rFonts w:hint="eastAsia"/>
          <w:b/>
          <w:color w:val="FF0000"/>
          <w:sz w:val="22"/>
          <w:szCs w:val="22"/>
        </w:rPr>
        <w:t>方案（格式自定）；</w:t>
      </w:r>
    </w:p>
    <w:p w:rsidR="00707FB7" w:rsidRPr="00C747E0" w:rsidRDefault="00660CFF">
      <w:pPr>
        <w:pStyle w:val="p15"/>
        <w:snapToGrid w:val="0"/>
        <w:spacing w:before="0" w:beforeAutospacing="0" w:after="0" w:afterAutospacing="0" w:line="360" w:lineRule="auto"/>
        <w:ind w:firstLineChars="182" w:firstLine="402"/>
        <w:rPr>
          <w:b/>
          <w:color w:val="FF0000"/>
          <w:sz w:val="22"/>
          <w:szCs w:val="22"/>
        </w:rPr>
      </w:pPr>
      <w:r w:rsidRPr="00C747E0">
        <w:rPr>
          <w:rFonts w:hint="eastAsia"/>
          <w:b/>
          <w:color w:val="FF0000"/>
          <w:sz w:val="22"/>
          <w:szCs w:val="22"/>
        </w:rPr>
        <w:t>3.1.6</w:t>
      </w:r>
      <w:r w:rsidRPr="00C747E0">
        <w:rPr>
          <w:b/>
          <w:color w:val="FF0000"/>
          <w:sz w:val="22"/>
          <w:szCs w:val="22"/>
        </w:rPr>
        <w:t>投标人资格审查材料：营业执照（副本）</w:t>
      </w:r>
      <w:r w:rsidR="00722086" w:rsidRPr="00C747E0">
        <w:rPr>
          <w:rFonts w:hint="eastAsia"/>
          <w:b/>
          <w:color w:val="FF0000"/>
          <w:sz w:val="22"/>
          <w:szCs w:val="22"/>
        </w:rPr>
        <w:t>及</w:t>
      </w:r>
      <w:r w:rsidR="00722086" w:rsidRPr="00C747E0">
        <w:rPr>
          <w:b/>
          <w:color w:val="FF0000"/>
          <w:sz w:val="22"/>
          <w:szCs w:val="22"/>
        </w:rPr>
        <w:t>危险废物经营许可证</w:t>
      </w:r>
      <w:r w:rsidRPr="00C747E0">
        <w:rPr>
          <w:b/>
          <w:color w:val="FF0000"/>
          <w:sz w:val="22"/>
          <w:szCs w:val="22"/>
        </w:rPr>
        <w:t>原件（或</w:t>
      </w:r>
      <w:r w:rsidRPr="00C747E0">
        <w:rPr>
          <w:rFonts w:hint="eastAsia"/>
          <w:b/>
          <w:color w:val="FF0000"/>
          <w:sz w:val="22"/>
          <w:szCs w:val="22"/>
        </w:rPr>
        <w:t>加盖投标人公章</w:t>
      </w:r>
      <w:r w:rsidRPr="00C747E0">
        <w:rPr>
          <w:b/>
          <w:color w:val="FF0000"/>
          <w:sz w:val="22"/>
          <w:szCs w:val="22"/>
        </w:rPr>
        <w:t>的复印件视为原件）及复印件；</w:t>
      </w:r>
      <w:r w:rsidRPr="00C747E0">
        <w:rPr>
          <w:rFonts w:asciiTheme="minorEastAsia" w:eastAsiaTheme="minorEastAsia" w:hAnsiTheme="minorEastAsia" w:hint="eastAsia"/>
          <w:b/>
          <w:color w:val="FF0000"/>
          <w:sz w:val="22"/>
        </w:rPr>
        <w:t>业绩合同（提供合同复印件并加盖投标人公章）。</w:t>
      </w:r>
    </w:p>
    <w:p w:rsidR="00707FB7" w:rsidRPr="00C747E0" w:rsidRDefault="00660CFF">
      <w:pPr>
        <w:pStyle w:val="p15"/>
        <w:snapToGrid w:val="0"/>
        <w:spacing w:before="0" w:beforeAutospacing="0" w:after="0" w:afterAutospacing="0" w:line="360" w:lineRule="auto"/>
        <w:ind w:firstLineChars="182" w:firstLine="402"/>
        <w:rPr>
          <w:b/>
          <w:sz w:val="22"/>
          <w:szCs w:val="22"/>
        </w:rPr>
      </w:pPr>
      <w:r w:rsidRPr="00C747E0">
        <w:rPr>
          <w:rFonts w:hint="eastAsia"/>
          <w:b/>
          <w:color w:val="FF0000"/>
          <w:sz w:val="22"/>
          <w:szCs w:val="22"/>
        </w:rPr>
        <w:t>3.1.7上一年度财务状况报表复印件、上一年度诉讼及仲裁情况说明原件及</w:t>
      </w:r>
      <w:r w:rsidRPr="00C747E0">
        <w:rPr>
          <w:b/>
          <w:color w:val="FF0000"/>
          <w:sz w:val="22"/>
          <w:szCs w:val="22"/>
        </w:rPr>
        <w:t>投标人认为需提供的其他材料。</w:t>
      </w:r>
    </w:p>
    <w:p w:rsidR="00707FB7" w:rsidRPr="000F3455" w:rsidRDefault="00660CFF">
      <w:pPr>
        <w:spacing w:line="440" w:lineRule="exact"/>
        <w:ind w:firstLineChars="200" w:firstLine="442"/>
        <w:rPr>
          <w:rFonts w:ascii="宋体" w:eastAsia="宋体" w:hAnsi="宋体" w:cs="楷体"/>
          <w:b/>
          <w:color w:val="000000"/>
        </w:rPr>
      </w:pPr>
      <w:r w:rsidRPr="000F3455">
        <w:rPr>
          <w:rFonts w:ascii="宋体" w:eastAsia="宋体" w:hAnsi="宋体" w:cs="楷体"/>
          <w:b/>
          <w:color w:val="000000"/>
        </w:rPr>
        <w:t>注：以上</w:t>
      </w:r>
      <w:r w:rsidRPr="000F3455">
        <w:rPr>
          <w:rFonts w:asciiTheme="minorEastAsia" w:eastAsiaTheme="minorEastAsia" w:hAnsiTheme="minorEastAsia" w:cs="楷体" w:hint="eastAsia"/>
          <w:b/>
          <w:color w:val="000000"/>
        </w:rPr>
        <w:t>3.1.1</w:t>
      </w:r>
      <w:r w:rsidRPr="000F3455">
        <w:rPr>
          <w:rFonts w:ascii="宋体" w:eastAsia="宋体" w:hAnsi="宋体" w:cs="楷体"/>
          <w:b/>
          <w:color w:val="000000"/>
        </w:rPr>
        <w:t>～</w:t>
      </w:r>
      <w:r w:rsidRPr="000F3455">
        <w:rPr>
          <w:rFonts w:asciiTheme="minorEastAsia" w:eastAsiaTheme="minorEastAsia" w:hAnsiTheme="minorEastAsia" w:cs="楷体" w:hint="eastAsia"/>
          <w:b/>
          <w:color w:val="000000"/>
        </w:rPr>
        <w:t>3.1.7</w:t>
      </w:r>
      <w:r w:rsidRPr="000F3455">
        <w:rPr>
          <w:rFonts w:ascii="宋体" w:eastAsia="宋体" w:hAnsi="宋体" w:cs="楷体"/>
          <w:b/>
          <w:color w:val="000000"/>
        </w:rPr>
        <w:t>项资料须装订成册（正本1份，副本2份），放入标书封袋内并密封（其中第</w:t>
      </w:r>
      <w:r w:rsidRPr="000F3455">
        <w:rPr>
          <w:rFonts w:asciiTheme="minorEastAsia" w:eastAsiaTheme="minorEastAsia" w:hAnsiTheme="minorEastAsia" w:cs="楷体" w:hint="eastAsia"/>
          <w:b/>
          <w:color w:val="000000"/>
        </w:rPr>
        <w:t>3.1.6</w:t>
      </w:r>
      <w:r w:rsidRPr="000F3455">
        <w:rPr>
          <w:rFonts w:ascii="宋体" w:eastAsia="宋体" w:hAnsi="宋体" w:cs="楷体"/>
          <w:b/>
          <w:color w:val="000000"/>
        </w:rPr>
        <w:t>项如提供原件的，原件可直接放入标书封袋内或单独密封提交）；</w:t>
      </w:r>
      <w:r w:rsidRPr="000F3455">
        <w:rPr>
          <w:rFonts w:asciiTheme="minorEastAsia" w:eastAsiaTheme="minorEastAsia" w:hAnsiTheme="minorEastAsia" w:cs="楷体"/>
          <w:b/>
          <w:color w:val="000000"/>
        </w:rPr>
        <w:t>投标</w:t>
      </w:r>
      <w:r w:rsidRPr="000F3455">
        <w:rPr>
          <w:rFonts w:ascii="宋体" w:eastAsia="宋体" w:hAnsi="宋体" w:cs="楷体"/>
          <w:b/>
          <w:color w:val="000000"/>
        </w:rPr>
        <w:t>文件逾期送达或未送达指定地点的或未能按要求密封的，招标人将拒绝接受其</w:t>
      </w:r>
      <w:r w:rsidRPr="000F3455">
        <w:rPr>
          <w:rFonts w:asciiTheme="minorEastAsia" w:eastAsiaTheme="minorEastAsia" w:hAnsiTheme="minorEastAsia" w:cs="楷体"/>
          <w:b/>
          <w:color w:val="000000"/>
        </w:rPr>
        <w:t>投标</w:t>
      </w:r>
      <w:r w:rsidRPr="000F3455">
        <w:rPr>
          <w:rFonts w:ascii="宋体" w:eastAsia="宋体" w:hAnsi="宋体" w:cs="楷体"/>
          <w:b/>
          <w:color w:val="000000"/>
        </w:rPr>
        <w:t>文件。</w:t>
      </w:r>
    </w:p>
    <w:p w:rsidR="00707FB7" w:rsidRPr="000F3455" w:rsidRDefault="00660CFF">
      <w:pPr>
        <w:pStyle w:val="3"/>
        <w:spacing w:before="0"/>
        <w:rPr>
          <w:rFonts w:asciiTheme="minorEastAsia" w:eastAsiaTheme="minorEastAsia" w:hAnsiTheme="minorEastAsia" w:cs="Arial"/>
          <w:bCs/>
          <w:sz w:val="22"/>
          <w:szCs w:val="22"/>
        </w:rPr>
      </w:pPr>
      <w:bookmarkStart w:id="198" w:name="_Toc2174462"/>
      <w:bookmarkStart w:id="199" w:name="_Toc59454357"/>
      <w:r w:rsidRPr="000F3455">
        <w:rPr>
          <w:rFonts w:asciiTheme="minorEastAsia" w:eastAsiaTheme="minorEastAsia" w:hAnsiTheme="minorEastAsia" w:cs="Arial"/>
          <w:bCs/>
          <w:sz w:val="22"/>
          <w:szCs w:val="22"/>
        </w:rPr>
        <w:t>3.2 投标报价</w:t>
      </w:r>
      <w:bookmarkEnd w:id="198"/>
      <w:bookmarkEnd w:id="199"/>
    </w:p>
    <w:p w:rsidR="00707FB7" w:rsidRPr="000F3455" w:rsidRDefault="00660CFF">
      <w:pPr>
        <w:spacing w:line="360" w:lineRule="auto"/>
        <w:rPr>
          <w:rFonts w:asciiTheme="minorEastAsia" w:eastAsiaTheme="minorEastAsia" w:hAnsiTheme="minorEastAsia" w:cs="Arial"/>
        </w:rPr>
      </w:pPr>
      <w:r w:rsidRPr="000F3455">
        <w:rPr>
          <w:rFonts w:asciiTheme="minorEastAsia" w:eastAsiaTheme="minorEastAsia" w:hAnsiTheme="minorEastAsia" w:cs="Arial"/>
        </w:rPr>
        <w:t>3.2.1 投标人应按第五章“价格清单”的要求填写相应表格。</w:t>
      </w:r>
    </w:p>
    <w:p w:rsidR="00707FB7" w:rsidRPr="000F3455" w:rsidRDefault="00660CFF">
      <w:pPr>
        <w:spacing w:line="360" w:lineRule="auto"/>
        <w:rPr>
          <w:rFonts w:asciiTheme="minorEastAsia" w:eastAsiaTheme="minorEastAsia" w:hAnsiTheme="minorEastAsia" w:cs="Arial"/>
        </w:rPr>
      </w:pPr>
      <w:r w:rsidRPr="000F3455">
        <w:rPr>
          <w:rFonts w:asciiTheme="minorEastAsia" w:eastAsiaTheme="minorEastAsia" w:hAnsiTheme="minorEastAsia" w:cs="Arial"/>
        </w:rPr>
        <w:t>3.2.2 投标人在投标截止时间前修改投标函中的投标总报价，应同时修改第五章“价格清单”中的相应报价，投标报价总额为各分项金额之</w:t>
      </w:r>
      <w:proofErr w:type="gramStart"/>
      <w:r w:rsidRPr="000F3455">
        <w:rPr>
          <w:rFonts w:asciiTheme="minorEastAsia" w:eastAsiaTheme="minorEastAsia" w:hAnsiTheme="minorEastAsia" w:cs="Arial"/>
        </w:rPr>
        <w:t>和</w:t>
      </w:r>
      <w:proofErr w:type="gramEnd"/>
      <w:r w:rsidRPr="000F3455">
        <w:rPr>
          <w:rFonts w:asciiTheme="minorEastAsia" w:eastAsiaTheme="minorEastAsia" w:hAnsiTheme="minorEastAsia" w:cs="Arial"/>
        </w:rPr>
        <w:t>。此修改须符合本章第4.3 款的有关要求。</w:t>
      </w:r>
    </w:p>
    <w:p w:rsidR="00707FB7" w:rsidRPr="000F3455" w:rsidRDefault="00660CFF">
      <w:pPr>
        <w:spacing w:line="360" w:lineRule="auto"/>
        <w:rPr>
          <w:rFonts w:asciiTheme="minorEastAsia" w:eastAsiaTheme="minorEastAsia" w:hAnsiTheme="minorEastAsia" w:cs="Arial"/>
        </w:rPr>
      </w:pPr>
      <w:r w:rsidRPr="000F3455">
        <w:rPr>
          <w:rFonts w:asciiTheme="minorEastAsia" w:eastAsiaTheme="minorEastAsia" w:hAnsiTheme="minorEastAsia" w:cs="Arial"/>
        </w:rPr>
        <w:t>3.2.3  招标人设有最高投标限价的，投标人的投标报价不得超过最高投标限价，最高投标限价或其计算方法在投标人须知前附表中载明。</w:t>
      </w:r>
    </w:p>
    <w:p w:rsidR="00707FB7" w:rsidRPr="000F3455" w:rsidRDefault="00660CFF">
      <w:pPr>
        <w:pStyle w:val="3"/>
        <w:rPr>
          <w:rFonts w:asciiTheme="minorEastAsia" w:eastAsiaTheme="minorEastAsia" w:hAnsiTheme="minorEastAsia" w:cs="Arial"/>
          <w:bCs/>
          <w:sz w:val="22"/>
          <w:szCs w:val="22"/>
        </w:rPr>
      </w:pPr>
      <w:bookmarkStart w:id="200" w:name="_Toc2174463"/>
      <w:bookmarkStart w:id="201" w:name="_Toc59454358"/>
      <w:r w:rsidRPr="000F3455">
        <w:rPr>
          <w:rFonts w:asciiTheme="minorEastAsia" w:eastAsiaTheme="minorEastAsia" w:hAnsiTheme="minorEastAsia" w:cs="Arial"/>
          <w:bCs/>
          <w:sz w:val="22"/>
          <w:szCs w:val="22"/>
        </w:rPr>
        <w:t>3.3 投标有效期</w:t>
      </w:r>
      <w:bookmarkEnd w:id="200"/>
      <w:bookmarkEnd w:id="201"/>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3.3.1 在投标人须知前附表规定的投标有效期内，投标人不得要求撤销或修改其投标文件。</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lastRenderedPageBreak/>
        <w:t>3.3.2 出现特殊情况需要延长投标有效期的，招标人在招标文件发放平台通知所有投标人延长投标有效期。投标人同意延长的，应相应延长其投标保证金的有效期，但不得要求或被允许修改或撤销其投标文件；投标人拒绝延长的，其投标失效，但投标人有权收回其投标保证金。</w:t>
      </w:r>
    </w:p>
    <w:p w:rsidR="00707FB7" w:rsidRPr="000F3455" w:rsidRDefault="00660CFF">
      <w:pPr>
        <w:pStyle w:val="3"/>
        <w:spacing w:before="0"/>
        <w:rPr>
          <w:rFonts w:asciiTheme="minorEastAsia" w:eastAsiaTheme="minorEastAsia" w:hAnsiTheme="minorEastAsia" w:cs="Arial"/>
          <w:bCs/>
          <w:sz w:val="22"/>
          <w:szCs w:val="22"/>
        </w:rPr>
      </w:pPr>
      <w:bookmarkStart w:id="202" w:name="_Toc2174464"/>
      <w:bookmarkStart w:id="203" w:name="_Toc59454359"/>
      <w:r w:rsidRPr="000F3455">
        <w:rPr>
          <w:rFonts w:asciiTheme="minorEastAsia" w:eastAsiaTheme="minorEastAsia" w:hAnsiTheme="minorEastAsia" w:cs="Arial"/>
          <w:bCs/>
          <w:sz w:val="22"/>
          <w:szCs w:val="22"/>
        </w:rPr>
        <w:t>3.4 投标保证金</w:t>
      </w:r>
      <w:bookmarkEnd w:id="202"/>
      <w:bookmarkEnd w:id="203"/>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3.4.2 投标人不按本章第3.4.1 项要求提交投标保证金的，其投标将被否决。</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3.4.3 招标人按投标人须知前附表的规定退还投标保证金。</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3.4.4 有下列情形之一的，投标保证金将不予退还：</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（1）投标人在规定的投标有效期内撤销或修改其投标文件；</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（2）中标人在收到中标通知书后，无正当理由拒签合同协议书或未按招标文件规定提交履约担保。</w:t>
      </w:r>
    </w:p>
    <w:p w:rsidR="00707FB7" w:rsidRPr="000F3455" w:rsidRDefault="00660CFF">
      <w:pPr>
        <w:pStyle w:val="3"/>
        <w:rPr>
          <w:rFonts w:asciiTheme="minorEastAsia" w:eastAsiaTheme="minorEastAsia" w:hAnsiTheme="minorEastAsia" w:cs="Arial"/>
          <w:bCs/>
          <w:sz w:val="22"/>
          <w:szCs w:val="22"/>
        </w:rPr>
      </w:pPr>
      <w:bookmarkStart w:id="204" w:name="_Toc2174465"/>
      <w:bookmarkStart w:id="205" w:name="_Toc59454360"/>
      <w:r w:rsidRPr="000F3455">
        <w:rPr>
          <w:rFonts w:asciiTheme="minorEastAsia" w:eastAsiaTheme="minorEastAsia" w:hAnsiTheme="minorEastAsia" w:cs="Arial"/>
          <w:bCs/>
          <w:sz w:val="22"/>
          <w:szCs w:val="22"/>
        </w:rPr>
        <w:t>3.</w:t>
      </w:r>
      <w:r w:rsidRPr="000F3455">
        <w:rPr>
          <w:rFonts w:asciiTheme="minorEastAsia" w:eastAsiaTheme="minorEastAsia" w:hAnsiTheme="minorEastAsia" w:cs="Arial" w:hint="eastAsia"/>
          <w:bCs/>
          <w:sz w:val="22"/>
          <w:szCs w:val="22"/>
        </w:rPr>
        <w:t xml:space="preserve">5 </w:t>
      </w:r>
      <w:r w:rsidRPr="000F3455">
        <w:rPr>
          <w:rFonts w:asciiTheme="minorEastAsia" w:eastAsiaTheme="minorEastAsia" w:hAnsiTheme="minorEastAsia" w:cs="Arial"/>
          <w:bCs/>
          <w:sz w:val="22"/>
          <w:szCs w:val="22"/>
        </w:rPr>
        <w:t>投标文件的编制</w:t>
      </w:r>
      <w:bookmarkEnd w:id="204"/>
      <w:bookmarkEnd w:id="205"/>
    </w:p>
    <w:p w:rsidR="00707FB7" w:rsidRPr="000F3455" w:rsidRDefault="00660CFF">
      <w:pPr>
        <w:spacing w:after="0" w:line="360" w:lineRule="auto"/>
        <w:rPr>
          <w:rFonts w:ascii="宋体" w:eastAsia="宋体" w:hAnsi="宋体" w:cs="Arial"/>
          <w:bCs/>
        </w:rPr>
      </w:pPr>
      <w:r w:rsidRPr="000F3455">
        <w:rPr>
          <w:rFonts w:asciiTheme="minorEastAsia" w:eastAsiaTheme="minorEastAsia" w:hAnsiTheme="minorEastAsia" w:cs="Arial" w:hint="eastAsia"/>
          <w:bCs/>
        </w:rPr>
        <w:t xml:space="preserve">3.5.1 </w:t>
      </w:r>
      <w:r w:rsidRPr="000F3455">
        <w:rPr>
          <w:rFonts w:ascii="宋体" w:eastAsia="宋体" w:hAnsi="宋体" w:cs="Arial" w:hint="eastAsia"/>
          <w:bCs/>
        </w:rPr>
        <w:t>投标人应仔细阅读招标文件的所有内容，按招标文件的要求</w:t>
      </w:r>
      <w:r w:rsidRPr="000F3455">
        <w:rPr>
          <w:rFonts w:asciiTheme="minorEastAsia" w:eastAsiaTheme="minorEastAsia" w:hAnsiTheme="minorEastAsia" w:cs="Arial" w:hint="eastAsia"/>
          <w:bCs/>
        </w:rPr>
        <w:t>及3.1条投标文件的组成</w:t>
      </w:r>
      <w:r w:rsidRPr="000F3455">
        <w:rPr>
          <w:rFonts w:ascii="宋体" w:eastAsia="宋体" w:hAnsi="宋体" w:cs="Arial" w:hint="eastAsia"/>
          <w:bCs/>
        </w:rPr>
        <w:t>编制投标文件，并保证所提供的全部资料的真实性，以使其投标对招标文件</w:t>
      </w:r>
      <w:proofErr w:type="gramStart"/>
      <w:r w:rsidRPr="000F3455">
        <w:rPr>
          <w:rFonts w:ascii="宋体" w:eastAsia="宋体" w:hAnsi="宋体" w:cs="Arial" w:hint="eastAsia"/>
          <w:bCs/>
        </w:rPr>
        <w:t>作出</w:t>
      </w:r>
      <w:proofErr w:type="gramEnd"/>
      <w:r w:rsidRPr="000F3455">
        <w:rPr>
          <w:rFonts w:ascii="宋体" w:eastAsia="宋体" w:hAnsi="宋体" w:cs="Arial" w:hint="eastAsia"/>
          <w:bCs/>
        </w:rPr>
        <w:t>实质性响应，否则，其投标可能被拒绝。</w:t>
      </w:r>
    </w:p>
    <w:p w:rsidR="00707FB7" w:rsidRPr="000F3455" w:rsidRDefault="00660CFF">
      <w:pPr>
        <w:spacing w:after="0" w:line="360" w:lineRule="auto"/>
        <w:rPr>
          <w:rFonts w:ascii="宋体" w:eastAsia="宋体" w:hAnsi="宋体" w:cs="Arial"/>
          <w:bCs/>
        </w:rPr>
      </w:pPr>
      <w:r w:rsidRPr="000F3455">
        <w:rPr>
          <w:rFonts w:asciiTheme="minorEastAsia" w:eastAsiaTheme="minorEastAsia" w:hAnsiTheme="minorEastAsia" w:cs="Arial" w:hint="eastAsia"/>
          <w:bCs/>
        </w:rPr>
        <w:t xml:space="preserve">3.5.2 </w:t>
      </w:r>
      <w:r w:rsidRPr="000F3455">
        <w:rPr>
          <w:rFonts w:ascii="宋体" w:eastAsia="宋体" w:hAnsi="宋体" w:cs="Arial" w:hint="eastAsia"/>
          <w:bCs/>
        </w:rPr>
        <w:t>无论投标结果如何，投标人自行承担所有与参加投标有关的全部费用。</w:t>
      </w:r>
    </w:p>
    <w:p w:rsidR="00707FB7" w:rsidRPr="000F3455" w:rsidRDefault="00660CFF">
      <w:pPr>
        <w:pStyle w:val="2"/>
        <w:spacing w:before="0" w:after="0" w:line="360" w:lineRule="auto"/>
        <w:rPr>
          <w:rFonts w:asciiTheme="majorEastAsia" w:hAnsiTheme="majorEastAsia"/>
          <w:sz w:val="28"/>
          <w:szCs w:val="28"/>
        </w:rPr>
      </w:pPr>
      <w:bookmarkStart w:id="206" w:name="_Toc13185"/>
      <w:bookmarkStart w:id="207" w:name="_Toc2174466"/>
      <w:bookmarkStart w:id="208" w:name="_Toc12160"/>
      <w:bookmarkStart w:id="209" w:name="_Toc5697"/>
      <w:bookmarkStart w:id="210" w:name="_Toc435723847"/>
      <w:bookmarkStart w:id="211" w:name="_Toc22494"/>
      <w:bookmarkStart w:id="212" w:name="_Toc436922494"/>
      <w:bookmarkStart w:id="213" w:name="_Toc59454361"/>
      <w:r w:rsidRPr="000F3455">
        <w:rPr>
          <w:rFonts w:asciiTheme="majorEastAsia" w:hAnsiTheme="majorEastAsia"/>
          <w:sz w:val="28"/>
          <w:szCs w:val="28"/>
        </w:rPr>
        <w:t>4．投标</w:t>
      </w:r>
      <w:bookmarkEnd w:id="206"/>
      <w:bookmarkEnd w:id="207"/>
      <w:bookmarkEnd w:id="208"/>
      <w:bookmarkEnd w:id="209"/>
      <w:bookmarkEnd w:id="210"/>
      <w:bookmarkEnd w:id="211"/>
      <w:bookmarkEnd w:id="212"/>
      <w:bookmarkEnd w:id="213"/>
    </w:p>
    <w:p w:rsidR="00707FB7" w:rsidRPr="000F3455" w:rsidRDefault="00660CFF">
      <w:pPr>
        <w:pStyle w:val="3"/>
        <w:spacing w:before="0"/>
        <w:rPr>
          <w:rFonts w:asciiTheme="minorEastAsia" w:eastAsiaTheme="minorEastAsia" w:hAnsiTheme="minorEastAsia" w:cs="Arial"/>
          <w:bCs/>
          <w:sz w:val="22"/>
          <w:szCs w:val="22"/>
        </w:rPr>
      </w:pPr>
      <w:bookmarkStart w:id="214" w:name="_Toc2174467"/>
      <w:bookmarkStart w:id="215" w:name="_Toc59454362"/>
      <w:r w:rsidRPr="000F3455">
        <w:rPr>
          <w:rFonts w:asciiTheme="minorEastAsia" w:eastAsiaTheme="minorEastAsia" w:hAnsiTheme="minorEastAsia" w:cs="Arial"/>
          <w:bCs/>
          <w:sz w:val="22"/>
          <w:szCs w:val="22"/>
        </w:rPr>
        <w:t>4.1 投标文件的密封和标记</w:t>
      </w:r>
      <w:bookmarkEnd w:id="214"/>
      <w:bookmarkEnd w:id="215"/>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4.1.1投标文件现场递交部分应进行密封包装，并在封套的封口处加盖投标人单位章；网上提交的电子投标文件应加密后递交</w:t>
      </w:r>
      <w:r w:rsidR="00766A16" w:rsidRPr="000F3455">
        <w:rPr>
          <w:rFonts w:asciiTheme="minorEastAsia" w:eastAsiaTheme="minorEastAsia" w:hAnsiTheme="minorEastAsia" w:cs="Arial" w:hint="eastAsia"/>
        </w:rPr>
        <w:t>（若有）</w:t>
      </w:r>
      <w:r w:rsidRPr="000F3455">
        <w:rPr>
          <w:rFonts w:asciiTheme="minorEastAsia" w:eastAsiaTheme="minorEastAsia" w:hAnsiTheme="minorEastAsia" w:cs="Arial"/>
        </w:rPr>
        <w:t>。</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4.1.2 投标文件现场递交部分的封套上应写明的内容见投标人须知前附表。</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4.1.3 未按本章第4.1.1 项或第4.1.2 项要求密封和加写标记的投标文件，招标人不予受理。</w:t>
      </w:r>
    </w:p>
    <w:p w:rsidR="00707FB7" w:rsidRPr="000F3455" w:rsidRDefault="00660CFF">
      <w:pPr>
        <w:pStyle w:val="3"/>
        <w:spacing w:before="0"/>
        <w:rPr>
          <w:rFonts w:asciiTheme="minorEastAsia" w:eastAsiaTheme="minorEastAsia" w:hAnsiTheme="minorEastAsia" w:cs="Arial"/>
          <w:bCs/>
          <w:sz w:val="22"/>
          <w:szCs w:val="22"/>
        </w:rPr>
      </w:pPr>
      <w:bookmarkStart w:id="216" w:name="_Toc2174468"/>
      <w:bookmarkStart w:id="217" w:name="_Toc59454363"/>
      <w:r w:rsidRPr="000F3455">
        <w:rPr>
          <w:rFonts w:asciiTheme="minorEastAsia" w:eastAsiaTheme="minorEastAsia" w:hAnsiTheme="minorEastAsia" w:cs="Arial"/>
          <w:bCs/>
          <w:sz w:val="22"/>
          <w:szCs w:val="22"/>
        </w:rPr>
        <w:t>4.2 投标文件的递交</w:t>
      </w:r>
      <w:bookmarkEnd w:id="216"/>
      <w:bookmarkEnd w:id="217"/>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4.2.1 投标人应在投标人须知前附表规定的投标截止时间前递交投标文件。</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4.2.2 投标文件网上提交：</w:t>
      </w:r>
      <w:r w:rsidRPr="000F3455">
        <w:rPr>
          <w:rFonts w:asciiTheme="minorEastAsia" w:eastAsiaTheme="minorEastAsia" w:hAnsiTheme="minorEastAsia" w:cs="Arial" w:hint="eastAsia"/>
        </w:rPr>
        <w:t>/</w:t>
      </w:r>
      <w:r w:rsidRPr="000F3455">
        <w:rPr>
          <w:rFonts w:asciiTheme="minorEastAsia" w:eastAsiaTheme="minorEastAsia" w:hAnsiTheme="minorEastAsia" w:cs="Arial"/>
        </w:rPr>
        <w:t>。</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4.2.3 投标人现场递交投标文件（包括纸质版和电子版）的地点：见投标人须知前附表。</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4.2.4 除投标人须知前附表另有规定外，投标人所递交的投标文件不予退还。</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rPr>
        <w:t>4.2.5</w:t>
      </w:r>
      <w:r w:rsidRPr="000F3455">
        <w:rPr>
          <w:rFonts w:asciiTheme="minorEastAsia" w:eastAsiaTheme="minorEastAsia" w:hAnsiTheme="minorEastAsia" w:cs="Arial" w:hint="eastAsia"/>
        </w:rPr>
        <w:t>逾期的投标文件，招标人将予以拒收</w:t>
      </w:r>
      <w:r w:rsidRPr="000F3455">
        <w:rPr>
          <w:rFonts w:asciiTheme="minorEastAsia" w:eastAsiaTheme="minorEastAsia" w:hAnsiTheme="minorEastAsia" w:cs="Arial"/>
        </w:rPr>
        <w:t>。</w:t>
      </w:r>
    </w:p>
    <w:p w:rsidR="00707FB7" w:rsidRPr="000F3455" w:rsidRDefault="00660CFF">
      <w:pPr>
        <w:pStyle w:val="3"/>
        <w:spacing w:before="0"/>
        <w:rPr>
          <w:rFonts w:asciiTheme="minorEastAsia" w:eastAsiaTheme="minorEastAsia" w:hAnsiTheme="minorEastAsia" w:cs="Arial"/>
          <w:bCs/>
          <w:sz w:val="22"/>
          <w:szCs w:val="22"/>
        </w:rPr>
      </w:pPr>
      <w:bookmarkStart w:id="218" w:name="_Toc2174469"/>
      <w:bookmarkStart w:id="219" w:name="_Toc59454364"/>
      <w:r w:rsidRPr="000F3455">
        <w:rPr>
          <w:rFonts w:asciiTheme="minorEastAsia" w:eastAsiaTheme="minorEastAsia" w:hAnsiTheme="minorEastAsia" w:cs="Arial"/>
          <w:bCs/>
          <w:sz w:val="22"/>
          <w:szCs w:val="22"/>
        </w:rPr>
        <w:lastRenderedPageBreak/>
        <w:t>4.3 投标文件的修改与撤回</w:t>
      </w:r>
      <w:bookmarkEnd w:id="218"/>
      <w:bookmarkEnd w:id="219"/>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hint="eastAsia"/>
        </w:rPr>
        <w:t>4.3.1 在投标截止时间前，投标人可以修改或撤回投标文件。投标截止时间后，招标人将拒绝任何投标文件修改或撤回。</w:t>
      </w:r>
    </w:p>
    <w:p w:rsidR="00707FB7" w:rsidRPr="000F3455" w:rsidRDefault="00660CFF">
      <w:pPr>
        <w:spacing w:after="0" w:line="360" w:lineRule="auto"/>
        <w:rPr>
          <w:rFonts w:asciiTheme="minorEastAsia" w:eastAsiaTheme="minorEastAsia" w:hAnsiTheme="minorEastAsia" w:cs="Arial"/>
        </w:rPr>
      </w:pPr>
      <w:r w:rsidRPr="000F3455">
        <w:rPr>
          <w:rFonts w:asciiTheme="minorEastAsia" w:eastAsiaTheme="minorEastAsia" w:hAnsiTheme="minorEastAsia" w:cs="Arial" w:hint="eastAsia"/>
        </w:rPr>
        <w:t>4.3.2 投标人在投标截止时间前撤回投标文件且不再投标的，可联系招标代理机构退还已收取的投标保证金。</w:t>
      </w:r>
    </w:p>
    <w:p w:rsidR="00707FB7" w:rsidRPr="000F3455" w:rsidRDefault="00660CFF">
      <w:pPr>
        <w:pStyle w:val="2"/>
        <w:spacing w:before="0" w:after="0" w:line="360" w:lineRule="auto"/>
        <w:rPr>
          <w:rFonts w:asciiTheme="majorEastAsia" w:hAnsiTheme="majorEastAsia"/>
          <w:sz w:val="28"/>
          <w:szCs w:val="28"/>
        </w:rPr>
      </w:pPr>
      <w:bookmarkStart w:id="220" w:name="_Toc521022026"/>
      <w:bookmarkStart w:id="221" w:name="_Toc528231722"/>
      <w:bookmarkStart w:id="222" w:name="_Toc2174470"/>
      <w:bookmarkStart w:id="223" w:name="_Toc59454365"/>
      <w:r w:rsidRPr="000F3455">
        <w:rPr>
          <w:rFonts w:asciiTheme="majorEastAsia" w:hAnsiTheme="majorEastAsia" w:hint="eastAsia"/>
          <w:sz w:val="28"/>
          <w:szCs w:val="28"/>
        </w:rPr>
        <w:t>5. 开标</w:t>
      </w:r>
      <w:bookmarkEnd w:id="220"/>
      <w:bookmarkEnd w:id="221"/>
      <w:bookmarkEnd w:id="222"/>
      <w:bookmarkEnd w:id="223"/>
    </w:p>
    <w:p w:rsidR="00707FB7" w:rsidRPr="000F3455" w:rsidRDefault="00660CFF">
      <w:pPr>
        <w:pStyle w:val="3"/>
        <w:spacing w:before="0"/>
        <w:rPr>
          <w:rFonts w:asciiTheme="majorEastAsia" w:eastAsiaTheme="majorEastAsia" w:hAnsiTheme="majorEastAsia"/>
          <w:sz w:val="22"/>
          <w:szCs w:val="22"/>
        </w:rPr>
      </w:pPr>
      <w:bookmarkStart w:id="224" w:name="_Toc246996204"/>
      <w:bookmarkStart w:id="225" w:name="_Toc152045560"/>
      <w:bookmarkStart w:id="226" w:name="_Toc246996947"/>
      <w:bookmarkStart w:id="227" w:name="_Toc247085718"/>
      <w:bookmarkStart w:id="228" w:name="_Toc152042336"/>
      <w:bookmarkStart w:id="229" w:name="_Toc144974528"/>
      <w:bookmarkStart w:id="230" w:name="_Toc179632578"/>
      <w:bookmarkStart w:id="231" w:name="_Toc296602448"/>
      <w:bookmarkStart w:id="232" w:name="_Toc2174471"/>
      <w:bookmarkStart w:id="233" w:name="_Toc59454366"/>
      <w:r w:rsidRPr="000F3455">
        <w:rPr>
          <w:rFonts w:asciiTheme="majorEastAsia" w:eastAsiaTheme="majorEastAsia" w:hAnsiTheme="majorEastAsia" w:hint="eastAsia"/>
          <w:sz w:val="22"/>
          <w:szCs w:val="22"/>
        </w:rPr>
        <w:t>5.1 开标时间和地点</w:t>
      </w:r>
      <w:bookmarkEnd w:id="224"/>
      <w:bookmarkEnd w:id="225"/>
      <w:bookmarkEnd w:id="226"/>
      <w:bookmarkEnd w:id="227"/>
      <w:bookmarkEnd w:id="228"/>
      <w:bookmarkEnd w:id="229"/>
      <w:bookmarkEnd w:id="230"/>
      <w:bookmarkEnd w:id="231"/>
      <w:bookmarkEnd w:id="232"/>
      <w:bookmarkEnd w:id="233"/>
    </w:p>
    <w:p w:rsidR="00707FB7" w:rsidRPr="00C747E0" w:rsidRDefault="00660CFF">
      <w:pPr>
        <w:spacing w:after="0" w:line="360" w:lineRule="auto"/>
        <w:rPr>
          <w:rFonts w:asciiTheme="majorEastAsia" w:eastAsiaTheme="majorEastAsia" w:hAnsiTheme="majorEastAsia"/>
        </w:rPr>
      </w:pPr>
      <w:r w:rsidRPr="000F3455">
        <w:rPr>
          <w:rFonts w:asciiTheme="majorEastAsia" w:eastAsiaTheme="majorEastAsia" w:hAnsiTheme="majorEastAsia" w:hint="eastAsia"/>
        </w:rPr>
        <w:t xml:space="preserve">5.1.1 </w:t>
      </w:r>
      <w:r w:rsidRPr="000F3455">
        <w:rPr>
          <w:rFonts w:asciiTheme="majorEastAsia" w:eastAsiaTheme="majorEastAsia" w:hAnsiTheme="majorEastAsia" w:hint="eastAsia"/>
          <w:b/>
        </w:rPr>
        <w:t>招标人在投标截止时间（开标时间）在</w:t>
      </w:r>
      <w:r w:rsidR="00C747E0">
        <w:rPr>
          <w:rFonts w:asciiTheme="majorEastAsia" w:eastAsiaTheme="majorEastAsia" w:hAnsiTheme="majorEastAsia" w:hint="eastAsia"/>
          <w:b/>
        </w:rPr>
        <w:t>公司监察部门进行内部开标</w:t>
      </w:r>
      <w:r w:rsidRPr="00C747E0">
        <w:rPr>
          <w:rFonts w:asciiTheme="majorEastAsia" w:eastAsiaTheme="majorEastAsia" w:hAnsiTheme="majorEastAsia" w:hint="eastAsia"/>
          <w:b/>
        </w:rPr>
        <w:t>。</w:t>
      </w:r>
    </w:p>
    <w:p w:rsidR="00707FB7" w:rsidRPr="000F3455" w:rsidRDefault="00660CFF">
      <w:pPr>
        <w:spacing w:after="0" w:line="360" w:lineRule="auto"/>
        <w:rPr>
          <w:rFonts w:asciiTheme="majorEastAsia" w:eastAsiaTheme="majorEastAsia" w:hAnsiTheme="majorEastAsia"/>
        </w:rPr>
      </w:pPr>
      <w:r w:rsidRPr="000F3455">
        <w:rPr>
          <w:rFonts w:asciiTheme="majorEastAsia" w:eastAsiaTheme="majorEastAsia" w:hAnsiTheme="majorEastAsia" w:hint="eastAsia"/>
        </w:rPr>
        <w:t>5.1.2 投标截止时间后，如果投标人数量少于三个，招标人将重新招标。</w:t>
      </w:r>
    </w:p>
    <w:p w:rsidR="00707FB7" w:rsidRPr="000F3455" w:rsidRDefault="00660CFF">
      <w:pPr>
        <w:pStyle w:val="2"/>
        <w:spacing w:before="0" w:after="0" w:line="360" w:lineRule="auto"/>
        <w:rPr>
          <w:rFonts w:asciiTheme="majorEastAsia" w:hAnsiTheme="majorEastAsia"/>
          <w:sz w:val="28"/>
          <w:szCs w:val="28"/>
        </w:rPr>
      </w:pPr>
      <w:bookmarkStart w:id="234" w:name="_Toc436922496"/>
      <w:bookmarkStart w:id="235" w:name="_Toc2174474"/>
      <w:bookmarkStart w:id="236" w:name="_Toc10857"/>
      <w:bookmarkStart w:id="237" w:name="_Toc435723849"/>
      <w:bookmarkStart w:id="238" w:name="_Toc5711"/>
      <w:bookmarkStart w:id="239" w:name="_Toc30553"/>
      <w:bookmarkStart w:id="240" w:name="_Toc16470"/>
      <w:bookmarkStart w:id="241" w:name="_Toc59454369"/>
      <w:r w:rsidRPr="000F3455">
        <w:rPr>
          <w:rFonts w:asciiTheme="majorEastAsia" w:hAnsiTheme="majorEastAsia"/>
          <w:sz w:val="28"/>
          <w:szCs w:val="28"/>
        </w:rPr>
        <w:t>6．评标</w:t>
      </w:r>
      <w:bookmarkEnd w:id="234"/>
      <w:bookmarkEnd w:id="235"/>
      <w:bookmarkEnd w:id="236"/>
      <w:bookmarkEnd w:id="237"/>
      <w:bookmarkEnd w:id="238"/>
      <w:bookmarkEnd w:id="239"/>
      <w:bookmarkEnd w:id="240"/>
      <w:bookmarkEnd w:id="241"/>
    </w:p>
    <w:p w:rsidR="00707FB7" w:rsidRPr="000F3455" w:rsidRDefault="00660CFF">
      <w:pPr>
        <w:pStyle w:val="3"/>
        <w:rPr>
          <w:rFonts w:asciiTheme="majorEastAsia" w:eastAsiaTheme="majorEastAsia" w:hAnsiTheme="majorEastAsia" w:cs="Arial"/>
          <w:bCs/>
          <w:sz w:val="22"/>
          <w:szCs w:val="22"/>
        </w:rPr>
      </w:pPr>
      <w:bookmarkStart w:id="242" w:name="_Toc2174475"/>
      <w:bookmarkStart w:id="243" w:name="_Toc59454370"/>
      <w:r w:rsidRPr="000F3455">
        <w:rPr>
          <w:rFonts w:asciiTheme="majorEastAsia" w:eastAsiaTheme="majorEastAsia" w:hAnsiTheme="majorEastAsia" w:cs="Arial"/>
          <w:bCs/>
          <w:sz w:val="22"/>
          <w:szCs w:val="22"/>
        </w:rPr>
        <w:t>6.1 评标小组</w:t>
      </w:r>
      <w:bookmarkEnd w:id="242"/>
      <w:bookmarkEnd w:id="243"/>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6.1.1 评标由招标人依法组建的评标小组负责。评标小组由招标人组建。</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6.1.2 评标小组成员有下列情形之一的，应当回避：</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（1）投标人或投标人的主要负责人的近亲属；</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（2）项目主管部门或者行政监督部门的人员：</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（3）与投标人有经济利益关系，可能影响对投标公正评审的；</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（4）曾因在招标、评标以及其他与招标投标有关活动中从事违法行为而受过行政处罚或刑事处罚的；</w:t>
      </w:r>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（5）与投标人有其他利害关系的。</w:t>
      </w:r>
    </w:p>
    <w:p w:rsidR="00707FB7" w:rsidRPr="000F3455" w:rsidRDefault="00660CFF">
      <w:pPr>
        <w:pStyle w:val="3"/>
        <w:rPr>
          <w:rFonts w:asciiTheme="majorEastAsia" w:eastAsiaTheme="majorEastAsia" w:hAnsiTheme="majorEastAsia" w:cs="Arial"/>
          <w:bCs/>
          <w:sz w:val="22"/>
          <w:szCs w:val="22"/>
        </w:rPr>
      </w:pPr>
      <w:bookmarkStart w:id="244" w:name="_Toc2174476"/>
      <w:bookmarkStart w:id="245" w:name="_Toc59454371"/>
      <w:r w:rsidRPr="000F3455">
        <w:rPr>
          <w:rFonts w:asciiTheme="majorEastAsia" w:eastAsiaTheme="majorEastAsia" w:hAnsiTheme="majorEastAsia" w:cs="Arial"/>
          <w:bCs/>
          <w:sz w:val="22"/>
          <w:szCs w:val="22"/>
        </w:rPr>
        <w:t>6.2 评标原则</w:t>
      </w:r>
      <w:bookmarkEnd w:id="244"/>
      <w:bookmarkEnd w:id="245"/>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评标活动遵循公平、公正、科学和择优的原则。</w:t>
      </w:r>
    </w:p>
    <w:p w:rsidR="00707FB7" w:rsidRPr="000F3455" w:rsidRDefault="00660CFF">
      <w:pPr>
        <w:pStyle w:val="3"/>
        <w:rPr>
          <w:rFonts w:asciiTheme="majorEastAsia" w:eastAsiaTheme="majorEastAsia" w:hAnsiTheme="majorEastAsia" w:cs="Arial"/>
          <w:bCs/>
          <w:sz w:val="22"/>
          <w:szCs w:val="22"/>
        </w:rPr>
      </w:pPr>
      <w:bookmarkStart w:id="246" w:name="_Toc2174477"/>
      <w:bookmarkStart w:id="247" w:name="_Toc59454372"/>
      <w:r w:rsidRPr="000F3455">
        <w:rPr>
          <w:rFonts w:asciiTheme="majorEastAsia" w:eastAsiaTheme="majorEastAsia" w:hAnsiTheme="majorEastAsia" w:cs="Arial"/>
          <w:bCs/>
          <w:sz w:val="22"/>
          <w:szCs w:val="22"/>
        </w:rPr>
        <w:t>6.3 评标</w:t>
      </w:r>
      <w:bookmarkEnd w:id="246"/>
      <w:bookmarkEnd w:id="247"/>
    </w:p>
    <w:p w:rsidR="00707FB7" w:rsidRPr="000F3455" w:rsidRDefault="00660CFF">
      <w:pPr>
        <w:rPr>
          <w:rFonts w:asciiTheme="majorEastAsia" w:eastAsiaTheme="majorEastAsia" w:hAnsiTheme="majorEastAsia" w:cs="Arial"/>
        </w:rPr>
      </w:pPr>
      <w:r w:rsidRPr="000F3455">
        <w:rPr>
          <w:rFonts w:asciiTheme="majorEastAsia" w:eastAsiaTheme="majorEastAsia" w:hAnsiTheme="majorEastAsia" w:cs="Arial"/>
        </w:rPr>
        <w:t>评标委员会按照第三章“评标办法”规定的办法对投标文件进行评审。</w:t>
      </w:r>
    </w:p>
    <w:p w:rsidR="00707FB7" w:rsidRPr="000F3455" w:rsidRDefault="00660CFF">
      <w:pPr>
        <w:pStyle w:val="2"/>
        <w:spacing w:before="0" w:after="0" w:line="360" w:lineRule="auto"/>
        <w:rPr>
          <w:rFonts w:asciiTheme="majorEastAsia" w:hAnsiTheme="majorEastAsia"/>
          <w:sz w:val="28"/>
          <w:szCs w:val="28"/>
        </w:rPr>
      </w:pPr>
      <w:bookmarkStart w:id="248" w:name="_Toc179632584"/>
      <w:bookmarkStart w:id="249" w:name="_Toc144974534"/>
      <w:bookmarkStart w:id="250" w:name="_Toc246996210"/>
      <w:bookmarkStart w:id="251" w:name="_Toc247085724"/>
      <w:bookmarkStart w:id="252" w:name="_Toc521022028"/>
      <w:bookmarkStart w:id="253" w:name="_Toc528231724"/>
      <w:bookmarkStart w:id="254" w:name="_Toc246996953"/>
      <w:bookmarkStart w:id="255" w:name="_Toc152045566"/>
      <w:bookmarkStart w:id="256" w:name="_Toc152042342"/>
      <w:bookmarkStart w:id="257" w:name="_Toc296602455"/>
      <w:bookmarkStart w:id="258" w:name="_Toc2174478"/>
      <w:bookmarkStart w:id="259" w:name="_Toc59454373"/>
      <w:r w:rsidRPr="000F3455">
        <w:rPr>
          <w:rFonts w:asciiTheme="majorEastAsia" w:hAnsiTheme="majorEastAsia" w:hint="eastAsia"/>
          <w:sz w:val="28"/>
          <w:szCs w:val="28"/>
        </w:rPr>
        <w:t>7. 合同授予</w:t>
      </w:r>
      <w:bookmarkEnd w:id="248"/>
      <w:bookmarkEnd w:id="249"/>
      <w:bookmarkEnd w:id="250"/>
      <w:bookmarkEnd w:id="251"/>
      <w:bookmarkEnd w:id="252"/>
      <w:bookmarkEnd w:id="253"/>
      <w:bookmarkEnd w:id="254"/>
      <w:bookmarkEnd w:id="255"/>
      <w:bookmarkEnd w:id="256"/>
      <w:bookmarkEnd w:id="257"/>
      <w:bookmarkEnd w:id="258"/>
      <w:bookmarkEnd w:id="259"/>
    </w:p>
    <w:p w:rsidR="00707FB7" w:rsidRPr="000F3455" w:rsidRDefault="00660CFF">
      <w:pPr>
        <w:pStyle w:val="3"/>
        <w:spacing w:before="0"/>
        <w:rPr>
          <w:rFonts w:asciiTheme="majorEastAsia" w:eastAsiaTheme="majorEastAsia" w:hAnsiTheme="majorEastAsia"/>
          <w:sz w:val="22"/>
          <w:szCs w:val="22"/>
        </w:rPr>
      </w:pPr>
      <w:bookmarkStart w:id="260" w:name="_Toc2174479"/>
      <w:bookmarkStart w:id="261" w:name="_Toc296602457"/>
      <w:bookmarkStart w:id="262" w:name="_Toc59454374"/>
      <w:r w:rsidRPr="000F3455">
        <w:rPr>
          <w:rFonts w:asciiTheme="majorEastAsia" w:eastAsiaTheme="majorEastAsia" w:hAnsiTheme="majorEastAsia" w:hint="eastAsia"/>
          <w:sz w:val="22"/>
          <w:szCs w:val="22"/>
        </w:rPr>
        <w:t>7.1 中标候选人公示</w:t>
      </w:r>
      <w:bookmarkEnd w:id="260"/>
      <w:bookmarkEnd w:id="261"/>
      <w:bookmarkEnd w:id="262"/>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招标人在收到评标报告之日起3日内，按照投标人须知前附表规定的公示媒介和期限公示中标候选人，公示期不得少于3日。</w:t>
      </w:r>
    </w:p>
    <w:p w:rsidR="00707FB7" w:rsidRPr="000F3455" w:rsidRDefault="00660CFF">
      <w:pPr>
        <w:pStyle w:val="3"/>
        <w:spacing w:before="0"/>
        <w:rPr>
          <w:rFonts w:asciiTheme="majorEastAsia" w:eastAsiaTheme="majorEastAsia" w:hAnsiTheme="majorEastAsia"/>
          <w:sz w:val="22"/>
          <w:szCs w:val="22"/>
        </w:rPr>
      </w:pPr>
      <w:bookmarkStart w:id="263" w:name="_Toc2174480"/>
      <w:bookmarkStart w:id="264" w:name="_Toc59454375"/>
      <w:bookmarkStart w:id="265" w:name="_Toc152042344"/>
      <w:bookmarkStart w:id="266" w:name="_Toc247085726"/>
      <w:bookmarkStart w:id="267" w:name="_Toc152045568"/>
      <w:bookmarkStart w:id="268" w:name="_Toc179632586"/>
      <w:bookmarkStart w:id="269" w:name="_Toc246996212"/>
      <w:bookmarkStart w:id="270" w:name="_Toc296602458"/>
      <w:bookmarkStart w:id="271" w:name="_Toc144974536"/>
      <w:bookmarkStart w:id="272" w:name="_Toc246996955"/>
      <w:r w:rsidRPr="000F3455">
        <w:rPr>
          <w:rFonts w:asciiTheme="majorEastAsia" w:eastAsiaTheme="majorEastAsia" w:hAnsiTheme="majorEastAsia" w:hint="eastAsia"/>
          <w:sz w:val="22"/>
          <w:szCs w:val="22"/>
        </w:rPr>
        <w:t>7.2 评标结果异议</w:t>
      </w:r>
      <w:bookmarkEnd w:id="263"/>
      <w:bookmarkEnd w:id="264"/>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投标人或者其他利害关系人对评标结果有异议的，应当在中标候选人公示期间提出。招标人将在收到异议之日起3日内</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答复；</w:t>
      </w:r>
      <w:proofErr w:type="gramStart"/>
      <w:r w:rsidRPr="000F3455">
        <w:rPr>
          <w:rFonts w:asciiTheme="majorEastAsia" w:eastAsiaTheme="majorEastAsia" w:hAnsiTheme="majorEastAsia" w:hint="eastAsia"/>
        </w:rPr>
        <w:t>作出</w:t>
      </w:r>
      <w:proofErr w:type="gramEnd"/>
      <w:r w:rsidRPr="000F3455">
        <w:rPr>
          <w:rFonts w:asciiTheme="majorEastAsia" w:eastAsiaTheme="majorEastAsia" w:hAnsiTheme="majorEastAsia" w:hint="eastAsia"/>
        </w:rPr>
        <w:t>答复前，将暂停招标投标活动。</w:t>
      </w:r>
    </w:p>
    <w:p w:rsidR="00707FB7" w:rsidRPr="000F3455" w:rsidRDefault="00660CFF">
      <w:pPr>
        <w:pStyle w:val="3"/>
        <w:spacing w:before="0"/>
        <w:rPr>
          <w:rFonts w:asciiTheme="majorEastAsia" w:eastAsiaTheme="majorEastAsia" w:hAnsiTheme="majorEastAsia"/>
          <w:sz w:val="22"/>
          <w:szCs w:val="22"/>
        </w:rPr>
      </w:pPr>
      <w:bookmarkStart w:id="273" w:name="_Toc2174481"/>
      <w:bookmarkStart w:id="274" w:name="_Toc59454376"/>
      <w:r w:rsidRPr="000F3455">
        <w:rPr>
          <w:rFonts w:asciiTheme="majorEastAsia" w:eastAsiaTheme="majorEastAsia" w:hAnsiTheme="majorEastAsia" w:hint="eastAsia"/>
          <w:sz w:val="22"/>
          <w:szCs w:val="22"/>
        </w:rPr>
        <w:lastRenderedPageBreak/>
        <w:t>7.3 中标</w:t>
      </w:r>
      <w:bookmarkEnd w:id="265"/>
      <w:bookmarkEnd w:id="266"/>
      <w:bookmarkEnd w:id="267"/>
      <w:bookmarkEnd w:id="268"/>
      <w:bookmarkEnd w:id="269"/>
      <w:bookmarkEnd w:id="270"/>
      <w:bookmarkEnd w:id="271"/>
      <w:bookmarkEnd w:id="272"/>
      <w:r w:rsidRPr="000F3455">
        <w:rPr>
          <w:rFonts w:asciiTheme="majorEastAsia" w:eastAsiaTheme="majorEastAsia" w:hAnsiTheme="majorEastAsia" w:hint="eastAsia"/>
          <w:sz w:val="22"/>
          <w:szCs w:val="22"/>
        </w:rPr>
        <w:t>候选人履约能力审查</w:t>
      </w:r>
      <w:bookmarkEnd w:id="273"/>
      <w:bookmarkEnd w:id="274"/>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中标候选人的经营、财务状况发生较大变化或存在违法行为，招标人认为可能影响其履约能力的，将在发出中标通知书前提请原评标委员会按照招标文件规定的标准和方法进行审查确认。</w:t>
      </w:r>
    </w:p>
    <w:p w:rsidR="00707FB7" w:rsidRPr="000F3455" w:rsidRDefault="00660CFF">
      <w:pPr>
        <w:pStyle w:val="3"/>
        <w:spacing w:before="0"/>
        <w:rPr>
          <w:rFonts w:asciiTheme="majorEastAsia" w:eastAsiaTheme="majorEastAsia" w:hAnsiTheme="majorEastAsia"/>
          <w:sz w:val="22"/>
          <w:szCs w:val="22"/>
        </w:rPr>
      </w:pPr>
      <w:bookmarkStart w:id="275" w:name="_Toc2174482"/>
      <w:bookmarkStart w:id="276" w:name="_Toc59454377"/>
      <w:r w:rsidRPr="000F3455">
        <w:rPr>
          <w:rFonts w:asciiTheme="majorEastAsia" w:eastAsiaTheme="majorEastAsia" w:hAnsiTheme="majorEastAsia" w:hint="eastAsia"/>
          <w:sz w:val="22"/>
          <w:szCs w:val="22"/>
        </w:rPr>
        <w:t>7.4 定标</w:t>
      </w:r>
      <w:bookmarkEnd w:id="275"/>
      <w:bookmarkEnd w:id="276"/>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招标人将依据评标小组的评标结果依法确定中标人。</w:t>
      </w:r>
    </w:p>
    <w:p w:rsidR="00707FB7" w:rsidRPr="000F3455" w:rsidRDefault="00660CFF">
      <w:pPr>
        <w:pStyle w:val="3"/>
        <w:spacing w:before="0"/>
        <w:rPr>
          <w:rFonts w:asciiTheme="majorEastAsia" w:eastAsiaTheme="majorEastAsia" w:hAnsiTheme="majorEastAsia"/>
          <w:sz w:val="22"/>
          <w:szCs w:val="22"/>
        </w:rPr>
      </w:pPr>
      <w:bookmarkStart w:id="277" w:name="_Toc2174483"/>
      <w:bookmarkStart w:id="278" w:name="_Toc59454378"/>
      <w:bookmarkStart w:id="279" w:name="_Toc296602459"/>
      <w:bookmarkStart w:id="280" w:name="_Toc152042345"/>
      <w:bookmarkStart w:id="281" w:name="_Toc247085727"/>
      <w:bookmarkStart w:id="282" w:name="_Toc246996956"/>
      <w:bookmarkStart w:id="283" w:name="_Toc144974537"/>
      <w:bookmarkStart w:id="284" w:name="_Toc246996213"/>
      <w:bookmarkStart w:id="285" w:name="_Toc152045569"/>
      <w:bookmarkStart w:id="286" w:name="_Toc179632587"/>
      <w:r w:rsidRPr="000F3455">
        <w:rPr>
          <w:rFonts w:asciiTheme="majorEastAsia" w:eastAsiaTheme="majorEastAsia" w:hAnsiTheme="majorEastAsia" w:hint="eastAsia"/>
          <w:sz w:val="22"/>
          <w:szCs w:val="22"/>
        </w:rPr>
        <w:t>7.5 中标通知</w:t>
      </w:r>
      <w:bookmarkEnd w:id="277"/>
      <w:bookmarkEnd w:id="278"/>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在本章第3.3款规定的投标有效期内，招标人以书面形式向中标人发出中标通知书，并发布中标结果公示。</w:t>
      </w:r>
    </w:p>
    <w:p w:rsidR="00707FB7" w:rsidRPr="000F3455" w:rsidRDefault="00660CFF">
      <w:pPr>
        <w:pStyle w:val="3"/>
        <w:spacing w:before="0"/>
        <w:rPr>
          <w:rFonts w:asciiTheme="majorEastAsia" w:eastAsiaTheme="majorEastAsia" w:hAnsiTheme="majorEastAsia"/>
          <w:sz w:val="22"/>
          <w:szCs w:val="22"/>
        </w:rPr>
      </w:pPr>
      <w:bookmarkStart w:id="287" w:name="_Toc2174484"/>
      <w:bookmarkStart w:id="288" w:name="_Toc59454379"/>
      <w:r w:rsidRPr="000F3455">
        <w:rPr>
          <w:rFonts w:asciiTheme="majorEastAsia" w:eastAsiaTheme="majorEastAsia" w:hAnsiTheme="majorEastAsia" w:hint="eastAsia"/>
          <w:sz w:val="22"/>
          <w:szCs w:val="22"/>
        </w:rPr>
        <w:t>7.6 履约</w:t>
      </w:r>
      <w:bookmarkEnd w:id="279"/>
      <w:bookmarkEnd w:id="280"/>
      <w:bookmarkEnd w:id="281"/>
      <w:bookmarkEnd w:id="282"/>
      <w:bookmarkEnd w:id="283"/>
      <w:bookmarkEnd w:id="284"/>
      <w:bookmarkEnd w:id="285"/>
      <w:bookmarkEnd w:id="286"/>
      <w:r w:rsidRPr="000F3455">
        <w:rPr>
          <w:rFonts w:asciiTheme="majorEastAsia" w:eastAsiaTheme="majorEastAsia" w:hAnsiTheme="majorEastAsia" w:hint="eastAsia"/>
          <w:sz w:val="22"/>
          <w:szCs w:val="22"/>
        </w:rPr>
        <w:t>保证金</w:t>
      </w:r>
      <w:bookmarkEnd w:id="287"/>
      <w:bookmarkEnd w:id="288"/>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7.6.1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7.6.2 中标人不能按本章第7.6.1项要求提交履约保证金的，视为放弃中标，其投标保证金不予退还，给招标人造成的损失超过投标保证金数额的，中标人还应当对超过部分予以赔偿。</w:t>
      </w:r>
    </w:p>
    <w:p w:rsidR="00707FB7" w:rsidRPr="000F3455" w:rsidRDefault="00660CFF">
      <w:pPr>
        <w:pStyle w:val="3"/>
        <w:spacing w:before="0"/>
        <w:rPr>
          <w:rFonts w:asciiTheme="majorEastAsia" w:eastAsiaTheme="majorEastAsia" w:hAnsiTheme="majorEastAsia"/>
          <w:sz w:val="22"/>
          <w:szCs w:val="22"/>
        </w:rPr>
      </w:pPr>
      <w:bookmarkStart w:id="289" w:name="_Toc144974538"/>
      <w:bookmarkStart w:id="290" w:name="_Toc152042346"/>
      <w:bookmarkStart w:id="291" w:name="_Toc179632588"/>
      <w:bookmarkStart w:id="292" w:name="_Toc246996214"/>
      <w:bookmarkStart w:id="293" w:name="_Toc247085728"/>
      <w:bookmarkStart w:id="294" w:name="_Toc246996957"/>
      <w:bookmarkStart w:id="295" w:name="_Toc152045570"/>
      <w:bookmarkStart w:id="296" w:name="_Toc296602460"/>
      <w:bookmarkStart w:id="297" w:name="_Toc2174485"/>
      <w:bookmarkStart w:id="298" w:name="_Toc59454380"/>
      <w:r w:rsidRPr="000F3455">
        <w:rPr>
          <w:rFonts w:asciiTheme="majorEastAsia" w:eastAsiaTheme="majorEastAsia" w:hAnsiTheme="majorEastAsia" w:hint="eastAsia"/>
          <w:sz w:val="22"/>
          <w:szCs w:val="22"/>
        </w:rPr>
        <w:t>7.7 签订合同</w:t>
      </w:r>
      <w:bookmarkEnd w:id="289"/>
      <w:bookmarkEnd w:id="290"/>
      <w:bookmarkEnd w:id="291"/>
      <w:bookmarkEnd w:id="292"/>
      <w:bookmarkEnd w:id="293"/>
      <w:bookmarkEnd w:id="294"/>
      <w:bookmarkEnd w:id="295"/>
      <w:bookmarkEnd w:id="296"/>
      <w:bookmarkEnd w:id="297"/>
      <w:bookmarkEnd w:id="298"/>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7.7.1 招标人和中标人应当自中标通知书发出之日起30日内，根据招标文件和中标人的投标文件订立书面合同。中标人无正当理由拒签合同的，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7.7.2 发出中标通知书后，招标人无正当理由拒签合同，或者在签订合同时向中标人提出附加条件的，招标人向中标人退还投标保证金；给中标人造成损失的，还应当赔偿损失。</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7.7.3 联合体中标的，联合体各方应当共同与招标人签订合同，就中标项目向招标人承担连带责任。</w:t>
      </w:r>
    </w:p>
    <w:p w:rsidR="00707FB7" w:rsidRPr="000F3455" w:rsidRDefault="00660CFF">
      <w:pPr>
        <w:pStyle w:val="2"/>
        <w:spacing w:before="0" w:after="0" w:line="360" w:lineRule="auto"/>
        <w:rPr>
          <w:rFonts w:asciiTheme="majorEastAsia" w:hAnsiTheme="majorEastAsia"/>
          <w:sz w:val="28"/>
          <w:szCs w:val="28"/>
        </w:rPr>
      </w:pPr>
      <w:bookmarkStart w:id="299" w:name="_Toc521022029"/>
      <w:bookmarkStart w:id="300" w:name="_Toc2174486"/>
      <w:bookmarkStart w:id="301" w:name="_Toc528231725"/>
      <w:bookmarkStart w:id="302" w:name="_Toc59454381"/>
      <w:r w:rsidRPr="000F3455">
        <w:rPr>
          <w:rFonts w:asciiTheme="majorEastAsia" w:hAnsiTheme="majorEastAsia" w:hint="eastAsia"/>
          <w:sz w:val="28"/>
          <w:szCs w:val="28"/>
        </w:rPr>
        <w:t>8. 重新招标和不再招标</w:t>
      </w:r>
      <w:bookmarkEnd w:id="299"/>
      <w:bookmarkEnd w:id="300"/>
      <w:bookmarkEnd w:id="301"/>
      <w:bookmarkEnd w:id="302"/>
    </w:p>
    <w:p w:rsidR="00707FB7" w:rsidRPr="000F3455" w:rsidRDefault="00660CFF">
      <w:pPr>
        <w:pStyle w:val="3"/>
        <w:spacing w:before="0"/>
        <w:rPr>
          <w:rFonts w:asciiTheme="majorEastAsia" w:eastAsiaTheme="majorEastAsia" w:hAnsiTheme="majorEastAsia"/>
          <w:sz w:val="22"/>
          <w:szCs w:val="22"/>
        </w:rPr>
      </w:pPr>
      <w:bookmarkStart w:id="303" w:name="_Toc2174487"/>
      <w:bookmarkStart w:id="304" w:name="_Toc59454382"/>
      <w:r w:rsidRPr="000F3455">
        <w:rPr>
          <w:rFonts w:asciiTheme="majorEastAsia" w:eastAsiaTheme="majorEastAsia" w:hAnsiTheme="majorEastAsia" w:hint="eastAsia"/>
          <w:sz w:val="22"/>
          <w:szCs w:val="22"/>
        </w:rPr>
        <w:t>8.1 重新招标</w:t>
      </w:r>
      <w:bookmarkEnd w:id="303"/>
      <w:bookmarkEnd w:id="304"/>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有下列情形之一的，招标人将重新招标：</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（1）投标截止时间止，投标人少于3个的；</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（2）经评标小组评审后否决所有投标的。</w:t>
      </w:r>
    </w:p>
    <w:p w:rsidR="00707FB7" w:rsidRPr="000F3455" w:rsidRDefault="00660CFF">
      <w:pPr>
        <w:pStyle w:val="3"/>
        <w:spacing w:before="0"/>
        <w:rPr>
          <w:rFonts w:asciiTheme="majorEastAsia" w:eastAsiaTheme="majorEastAsia" w:hAnsiTheme="majorEastAsia"/>
          <w:sz w:val="22"/>
          <w:szCs w:val="22"/>
        </w:rPr>
      </w:pPr>
      <w:bookmarkStart w:id="305" w:name="_Toc2174488"/>
      <w:bookmarkStart w:id="306" w:name="_Toc59454383"/>
      <w:r w:rsidRPr="000F3455">
        <w:rPr>
          <w:rFonts w:asciiTheme="majorEastAsia" w:eastAsiaTheme="majorEastAsia" w:hAnsiTheme="majorEastAsia" w:hint="eastAsia"/>
          <w:sz w:val="22"/>
          <w:szCs w:val="22"/>
        </w:rPr>
        <w:lastRenderedPageBreak/>
        <w:t>8.2 不再招标</w:t>
      </w:r>
      <w:bookmarkEnd w:id="305"/>
      <w:bookmarkEnd w:id="306"/>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重新招标后投标人仍少于3个或者所有投标被否决的，招标人可另行组织采购，不再进行招标。</w:t>
      </w:r>
    </w:p>
    <w:p w:rsidR="00707FB7" w:rsidRPr="000F3455" w:rsidRDefault="00660CFF">
      <w:pPr>
        <w:pStyle w:val="2"/>
        <w:spacing w:before="0" w:after="0" w:line="360" w:lineRule="auto"/>
        <w:rPr>
          <w:rFonts w:asciiTheme="majorEastAsia" w:hAnsiTheme="majorEastAsia"/>
          <w:sz w:val="28"/>
          <w:szCs w:val="28"/>
        </w:rPr>
      </w:pPr>
      <w:bookmarkStart w:id="307" w:name="_Toc528231726"/>
      <w:bookmarkStart w:id="308" w:name="_Toc521022030"/>
      <w:bookmarkStart w:id="309" w:name="_Toc2174489"/>
      <w:bookmarkStart w:id="310" w:name="_Toc59454384"/>
      <w:r w:rsidRPr="000F3455">
        <w:rPr>
          <w:rFonts w:asciiTheme="majorEastAsia" w:hAnsiTheme="majorEastAsia" w:hint="eastAsia"/>
          <w:sz w:val="28"/>
          <w:szCs w:val="28"/>
        </w:rPr>
        <w:t>9. 纪律和监督</w:t>
      </w:r>
      <w:bookmarkEnd w:id="307"/>
      <w:bookmarkEnd w:id="308"/>
      <w:bookmarkEnd w:id="309"/>
      <w:bookmarkEnd w:id="310"/>
    </w:p>
    <w:p w:rsidR="00707FB7" w:rsidRPr="000F3455" w:rsidRDefault="00660CFF">
      <w:pPr>
        <w:pStyle w:val="3"/>
        <w:spacing w:before="0"/>
        <w:rPr>
          <w:rFonts w:asciiTheme="majorEastAsia" w:eastAsiaTheme="majorEastAsia" w:hAnsiTheme="majorEastAsia"/>
          <w:sz w:val="22"/>
          <w:szCs w:val="22"/>
        </w:rPr>
      </w:pPr>
      <w:bookmarkStart w:id="311" w:name="_Toc179632593"/>
      <w:bookmarkStart w:id="312" w:name="_Toc247085733"/>
      <w:bookmarkStart w:id="313" w:name="_Toc152042351"/>
      <w:bookmarkStart w:id="314" w:name="_Toc144974543"/>
      <w:bookmarkStart w:id="315" w:name="_Toc246996219"/>
      <w:bookmarkStart w:id="316" w:name="_Toc246996962"/>
      <w:bookmarkStart w:id="317" w:name="_Toc152045575"/>
      <w:bookmarkStart w:id="318" w:name="_Toc2174490"/>
      <w:bookmarkStart w:id="319" w:name="_Toc296602462"/>
      <w:bookmarkStart w:id="320" w:name="_Toc296590983"/>
      <w:bookmarkStart w:id="321" w:name="_Toc59454385"/>
      <w:r w:rsidRPr="000F3455">
        <w:rPr>
          <w:rFonts w:asciiTheme="majorEastAsia" w:eastAsiaTheme="majorEastAsia" w:hAnsiTheme="majorEastAsia" w:hint="eastAsia"/>
          <w:sz w:val="22"/>
          <w:szCs w:val="22"/>
        </w:rPr>
        <w:t>9.1 对招标人的纪律要求</w:t>
      </w:r>
      <w:bookmarkEnd w:id="311"/>
      <w:bookmarkEnd w:id="312"/>
      <w:bookmarkEnd w:id="313"/>
      <w:bookmarkEnd w:id="314"/>
      <w:bookmarkEnd w:id="315"/>
      <w:bookmarkEnd w:id="316"/>
      <w:bookmarkEnd w:id="317"/>
      <w:bookmarkEnd w:id="318"/>
      <w:bookmarkEnd w:id="319"/>
      <w:bookmarkEnd w:id="320"/>
      <w:bookmarkEnd w:id="321"/>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招标人不得泄漏招标投标活动中应当保密的情况和资料，不得与投标人串通损害国家利益、社会公共利益或者他人合法权益。</w:t>
      </w:r>
    </w:p>
    <w:p w:rsidR="00707FB7" w:rsidRPr="000F3455" w:rsidRDefault="00660CFF">
      <w:pPr>
        <w:pStyle w:val="3"/>
        <w:spacing w:before="0"/>
        <w:rPr>
          <w:rFonts w:asciiTheme="majorEastAsia" w:eastAsiaTheme="majorEastAsia" w:hAnsiTheme="majorEastAsia"/>
          <w:sz w:val="22"/>
          <w:szCs w:val="22"/>
        </w:rPr>
      </w:pPr>
      <w:bookmarkStart w:id="322" w:name="_Toc152042352"/>
      <w:bookmarkStart w:id="323" w:name="_Toc144974544"/>
      <w:bookmarkStart w:id="324" w:name="_Toc179632594"/>
      <w:bookmarkStart w:id="325" w:name="_Toc296602463"/>
      <w:bookmarkStart w:id="326" w:name="_Toc2174491"/>
      <w:bookmarkStart w:id="327" w:name="_Toc247085734"/>
      <w:bookmarkStart w:id="328" w:name="_Toc152045576"/>
      <w:bookmarkStart w:id="329" w:name="_Toc246996220"/>
      <w:bookmarkStart w:id="330" w:name="_Toc246996963"/>
      <w:bookmarkStart w:id="331" w:name="_Toc59454386"/>
      <w:r w:rsidRPr="000F3455">
        <w:rPr>
          <w:rFonts w:asciiTheme="majorEastAsia" w:eastAsiaTheme="majorEastAsia" w:hAnsiTheme="majorEastAsia" w:hint="eastAsia"/>
          <w:sz w:val="22"/>
          <w:szCs w:val="22"/>
        </w:rPr>
        <w:t>9.2 对投标人的纪律要求</w:t>
      </w:r>
      <w:bookmarkEnd w:id="322"/>
      <w:bookmarkEnd w:id="323"/>
      <w:bookmarkEnd w:id="324"/>
      <w:bookmarkEnd w:id="325"/>
      <w:bookmarkEnd w:id="326"/>
      <w:bookmarkEnd w:id="327"/>
      <w:bookmarkEnd w:id="328"/>
      <w:bookmarkEnd w:id="329"/>
      <w:bookmarkEnd w:id="330"/>
      <w:bookmarkEnd w:id="331"/>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07FB7" w:rsidRPr="000F3455" w:rsidRDefault="00660CFF">
      <w:pPr>
        <w:pStyle w:val="3"/>
        <w:spacing w:before="0"/>
        <w:rPr>
          <w:rFonts w:asciiTheme="majorEastAsia" w:eastAsiaTheme="majorEastAsia" w:hAnsiTheme="majorEastAsia"/>
          <w:sz w:val="22"/>
          <w:szCs w:val="22"/>
        </w:rPr>
      </w:pPr>
      <w:bookmarkStart w:id="332" w:name="_Toc179632595"/>
      <w:bookmarkStart w:id="333" w:name="_Toc247085735"/>
      <w:bookmarkStart w:id="334" w:name="_Toc144974545"/>
      <w:bookmarkStart w:id="335" w:name="_Toc296602464"/>
      <w:bookmarkStart w:id="336" w:name="_Toc2174492"/>
      <w:bookmarkStart w:id="337" w:name="_Toc152042353"/>
      <w:bookmarkStart w:id="338" w:name="_Toc152045577"/>
      <w:bookmarkStart w:id="339" w:name="_Toc246996964"/>
      <w:bookmarkStart w:id="340" w:name="_Toc246996221"/>
      <w:bookmarkStart w:id="341" w:name="_Toc59454387"/>
      <w:r w:rsidRPr="000F3455">
        <w:rPr>
          <w:rFonts w:asciiTheme="majorEastAsia" w:eastAsiaTheme="majorEastAsia" w:hAnsiTheme="majorEastAsia" w:hint="eastAsia"/>
          <w:sz w:val="22"/>
          <w:szCs w:val="22"/>
        </w:rPr>
        <w:t>9.3 对评标小组成员的纪律要求</w:t>
      </w:r>
      <w:bookmarkEnd w:id="332"/>
      <w:bookmarkEnd w:id="333"/>
      <w:bookmarkEnd w:id="334"/>
      <w:bookmarkEnd w:id="335"/>
      <w:bookmarkEnd w:id="336"/>
      <w:bookmarkEnd w:id="337"/>
      <w:bookmarkEnd w:id="338"/>
      <w:bookmarkEnd w:id="339"/>
      <w:bookmarkEnd w:id="340"/>
      <w:bookmarkEnd w:id="341"/>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707FB7" w:rsidRPr="000F3455" w:rsidRDefault="00660CFF">
      <w:pPr>
        <w:pStyle w:val="3"/>
        <w:spacing w:before="0"/>
        <w:rPr>
          <w:rFonts w:asciiTheme="majorEastAsia" w:eastAsiaTheme="majorEastAsia" w:hAnsiTheme="majorEastAsia"/>
          <w:sz w:val="22"/>
          <w:szCs w:val="22"/>
        </w:rPr>
      </w:pPr>
      <w:bookmarkStart w:id="342" w:name="_Toc179632596"/>
      <w:bookmarkStart w:id="343" w:name="_Toc296602465"/>
      <w:bookmarkStart w:id="344" w:name="_Toc246996965"/>
      <w:bookmarkStart w:id="345" w:name="_Toc246996222"/>
      <w:bookmarkStart w:id="346" w:name="_Toc2174493"/>
      <w:bookmarkStart w:id="347" w:name="_Toc247085736"/>
      <w:bookmarkStart w:id="348" w:name="_Toc152042354"/>
      <w:bookmarkStart w:id="349" w:name="_Toc152045578"/>
      <w:bookmarkStart w:id="350" w:name="_Toc59454388"/>
      <w:bookmarkStart w:id="351" w:name="_Toc144974546"/>
      <w:r w:rsidRPr="000F3455">
        <w:rPr>
          <w:rFonts w:asciiTheme="majorEastAsia" w:eastAsiaTheme="majorEastAsia" w:hAnsiTheme="majorEastAsia" w:hint="eastAsia"/>
          <w:sz w:val="22"/>
          <w:szCs w:val="22"/>
        </w:rPr>
        <w:t>9.4 对与评标活动有关的工作人员的纪律要求</w:t>
      </w:r>
      <w:bookmarkEnd w:id="342"/>
      <w:bookmarkEnd w:id="343"/>
      <w:bookmarkEnd w:id="344"/>
      <w:bookmarkEnd w:id="345"/>
      <w:bookmarkEnd w:id="346"/>
      <w:bookmarkEnd w:id="347"/>
      <w:bookmarkEnd w:id="348"/>
      <w:bookmarkEnd w:id="349"/>
      <w:bookmarkEnd w:id="350"/>
    </w:p>
    <w:p w:rsidR="00707FB7" w:rsidRPr="000F3455" w:rsidRDefault="00660CFF">
      <w:pPr>
        <w:spacing w:after="0" w:line="360" w:lineRule="auto"/>
        <w:ind w:firstLineChars="200" w:firstLine="440"/>
        <w:rPr>
          <w:rFonts w:asciiTheme="majorEastAsia" w:eastAsiaTheme="majorEastAsia" w:hAnsiTheme="majorEastAsia"/>
        </w:rPr>
      </w:pPr>
      <w:bookmarkStart w:id="352" w:name="_Toc152042355"/>
      <w:r w:rsidRPr="000F3455">
        <w:rPr>
          <w:rFonts w:asciiTheme="majorEastAsia" w:eastAsiaTheme="majorEastAsia" w:hAnsiTheme="maj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2"/>
    </w:p>
    <w:p w:rsidR="00707FB7" w:rsidRPr="000F3455" w:rsidRDefault="00660CFF">
      <w:pPr>
        <w:pStyle w:val="3"/>
        <w:spacing w:before="0"/>
        <w:rPr>
          <w:rFonts w:asciiTheme="majorEastAsia" w:eastAsiaTheme="majorEastAsia" w:hAnsiTheme="majorEastAsia"/>
          <w:sz w:val="22"/>
          <w:szCs w:val="22"/>
        </w:rPr>
      </w:pPr>
      <w:bookmarkStart w:id="353" w:name="_Toc152042356"/>
      <w:bookmarkStart w:id="354" w:name="_Toc152045579"/>
      <w:bookmarkStart w:id="355" w:name="_Toc296602466"/>
      <w:bookmarkStart w:id="356" w:name="_Toc247085737"/>
      <w:bookmarkStart w:id="357" w:name="_Toc246996966"/>
      <w:bookmarkStart w:id="358" w:name="_Toc2174494"/>
      <w:bookmarkStart w:id="359" w:name="_Toc246996223"/>
      <w:bookmarkStart w:id="360" w:name="_Toc179632597"/>
      <w:bookmarkStart w:id="361" w:name="_Toc59454389"/>
      <w:r w:rsidRPr="000F3455">
        <w:rPr>
          <w:rFonts w:asciiTheme="majorEastAsia" w:eastAsiaTheme="majorEastAsia" w:hAnsiTheme="majorEastAsia" w:hint="eastAsia"/>
          <w:sz w:val="22"/>
          <w:szCs w:val="22"/>
        </w:rPr>
        <w:t>9.5 投诉</w:t>
      </w:r>
      <w:bookmarkEnd w:id="351"/>
      <w:bookmarkEnd w:id="353"/>
      <w:bookmarkEnd w:id="354"/>
      <w:bookmarkEnd w:id="355"/>
      <w:bookmarkEnd w:id="356"/>
      <w:bookmarkEnd w:id="357"/>
      <w:bookmarkEnd w:id="358"/>
      <w:bookmarkEnd w:id="359"/>
      <w:bookmarkEnd w:id="360"/>
      <w:bookmarkEnd w:id="361"/>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9.5.1 投标人或者其他利害关系人认为招标投标活动不符合法律、行政法规规定的，可以自知道或者应当知道之日起10日内向有关行政监督部门投诉。投诉应当有明确的请求和必要的证明材料。</w:t>
      </w:r>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9.5.2 投标人或者其他利害关系人对招标文件、开标和评标结果提出投诉的，应当按照投标人须知第2.4款、第5.3款和第7.2款的规定先向招标人提出异议。异议答复期间不计算在第9.5.1项规定的期限内。</w:t>
      </w:r>
    </w:p>
    <w:p w:rsidR="00707FB7" w:rsidRPr="000F3455" w:rsidRDefault="00660CFF">
      <w:pPr>
        <w:pStyle w:val="2"/>
        <w:spacing w:before="0" w:after="0" w:line="360" w:lineRule="auto"/>
        <w:rPr>
          <w:rFonts w:asciiTheme="majorEastAsia" w:hAnsiTheme="majorEastAsia"/>
          <w:sz w:val="28"/>
          <w:szCs w:val="28"/>
        </w:rPr>
      </w:pPr>
      <w:bookmarkStart w:id="362" w:name="_Toc2174495"/>
      <w:bookmarkStart w:id="363" w:name="_Toc528231727"/>
      <w:bookmarkStart w:id="364" w:name="_Toc296602468"/>
      <w:bookmarkStart w:id="365" w:name="_Toc521022031"/>
      <w:bookmarkStart w:id="366" w:name="_Toc59454390"/>
      <w:r w:rsidRPr="000F3455">
        <w:rPr>
          <w:rFonts w:asciiTheme="majorEastAsia" w:hAnsiTheme="majorEastAsia" w:hint="eastAsia"/>
          <w:sz w:val="28"/>
          <w:szCs w:val="28"/>
        </w:rPr>
        <w:t>10. 电子招标投标</w:t>
      </w:r>
      <w:bookmarkEnd w:id="362"/>
      <w:bookmarkEnd w:id="363"/>
      <w:bookmarkEnd w:id="364"/>
      <w:bookmarkEnd w:id="365"/>
      <w:r w:rsidR="00870051" w:rsidRPr="000F3455">
        <w:rPr>
          <w:rFonts w:asciiTheme="majorEastAsia" w:hAnsiTheme="majorEastAsia" w:hint="eastAsia"/>
          <w:sz w:val="28"/>
          <w:szCs w:val="28"/>
        </w:rPr>
        <w:t xml:space="preserve"> /</w:t>
      </w:r>
      <w:bookmarkEnd w:id="366"/>
    </w:p>
    <w:p w:rsidR="00707FB7" w:rsidRPr="000F3455" w:rsidRDefault="00660CFF">
      <w:pPr>
        <w:pStyle w:val="2"/>
        <w:spacing w:before="0" w:after="0" w:line="360" w:lineRule="auto"/>
        <w:rPr>
          <w:rFonts w:asciiTheme="majorEastAsia" w:hAnsiTheme="majorEastAsia"/>
          <w:sz w:val="28"/>
          <w:szCs w:val="28"/>
        </w:rPr>
      </w:pPr>
      <w:bookmarkStart w:id="367" w:name="_Toc521022032"/>
      <w:bookmarkStart w:id="368" w:name="_Toc2174496"/>
      <w:bookmarkStart w:id="369" w:name="_Toc246996224"/>
      <w:bookmarkStart w:id="370" w:name="_Toc144974547"/>
      <w:bookmarkStart w:id="371" w:name="_Toc246996967"/>
      <w:bookmarkStart w:id="372" w:name="_Toc247085738"/>
      <w:bookmarkStart w:id="373" w:name="_Toc528231728"/>
      <w:bookmarkStart w:id="374" w:name="_Toc152042357"/>
      <w:bookmarkStart w:id="375" w:name="_Toc152045580"/>
      <w:bookmarkStart w:id="376" w:name="_Toc296602467"/>
      <w:bookmarkStart w:id="377" w:name="_Toc179632598"/>
      <w:bookmarkStart w:id="378" w:name="_Toc59454391"/>
      <w:r w:rsidRPr="000F3455">
        <w:rPr>
          <w:rFonts w:asciiTheme="majorEastAsia" w:hAnsiTheme="majorEastAsia" w:hint="eastAsia"/>
          <w:sz w:val="28"/>
          <w:szCs w:val="28"/>
        </w:rPr>
        <w:t>11. 需要补充的其他内容</w:t>
      </w:r>
      <w:bookmarkEnd w:id="367"/>
      <w:bookmarkEnd w:id="368"/>
      <w:bookmarkEnd w:id="369"/>
      <w:bookmarkEnd w:id="370"/>
      <w:bookmarkEnd w:id="371"/>
      <w:bookmarkEnd w:id="372"/>
      <w:bookmarkEnd w:id="373"/>
      <w:bookmarkEnd w:id="374"/>
      <w:bookmarkEnd w:id="375"/>
      <w:bookmarkEnd w:id="376"/>
      <w:bookmarkEnd w:id="377"/>
      <w:bookmarkEnd w:id="378"/>
    </w:p>
    <w:p w:rsidR="00707FB7" w:rsidRPr="000F3455" w:rsidRDefault="00660CFF">
      <w:pPr>
        <w:spacing w:after="0" w:line="360" w:lineRule="auto"/>
        <w:ind w:firstLineChars="200" w:firstLine="440"/>
        <w:rPr>
          <w:rFonts w:asciiTheme="majorEastAsia" w:eastAsiaTheme="majorEastAsia" w:hAnsiTheme="majorEastAsia"/>
        </w:rPr>
      </w:pPr>
      <w:r w:rsidRPr="000F3455">
        <w:rPr>
          <w:rFonts w:asciiTheme="majorEastAsia" w:eastAsiaTheme="majorEastAsia" w:hAnsiTheme="majorEastAsia" w:hint="eastAsia"/>
        </w:rPr>
        <w:t>需要补充的其他内容：见投标人须知前附表。</w:t>
      </w:r>
    </w:p>
    <w:p w:rsidR="00707FB7" w:rsidRPr="000F3455" w:rsidRDefault="00660CFF">
      <w:pPr>
        <w:adjustRightInd/>
        <w:snapToGrid/>
        <w:spacing w:line="220" w:lineRule="atLeast"/>
        <w:rPr>
          <w:rFonts w:ascii="宋体" w:hAnsi="宋体"/>
          <w:u w:val="single"/>
        </w:rPr>
      </w:pPr>
      <w:r w:rsidRPr="000F3455">
        <w:rPr>
          <w:rFonts w:ascii="宋体" w:hAnsi="宋体" w:hint="eastAsia"/>
          <w:u w:val="single"/>
        </w:rPr>
        <w:t xml:space="preserve">        </w:t>
      </w:r>
      <w:r w:rsidRPr="000F3455">
        <w:rPr>
          <w:rFonts w:ascii="宋体" w:hAnsi="宋体" w:hint="eastAsia"/>
          <w:u w:val="single"/>
        </w:rPr>
        <w:t xml:space="preserve">　　　</w:t>
      </w:r>
    </w:p>
    <w:p w:rsidR="00707FB7" w:rsidRPr="000F3455" w:rsidRDefault="00660CFF" w:rsidP="00706D03">
      <w:pPr>
        <w:adjustRightInd/>
        <w:snapToGrid/>
        <w:spacing w:after="0"/>
        <w:rPr>
          <w:rFonts w:asciiTheme="majorHAnsi" w:eastAsiaTheme="majorEastAsia" w:hAnsiTheme="majorHAnsi" w:cstheme="majorBidi"/>
          <w:b/>
          <w:bCs/>
          <w:sz w:val="32"/>
          <w:szCs w:val="32"/>
        </w:rPr>
      </w:pPr>
      <w:r w:rsidRPr="000F3455">
        <w:rPr>
          <w:rFonts w:ascii="宋体" w:hAnsi="宋体"/>
          <w:u w:val="single"/>
        </w:rPr>
        <w:br w:type="page"/>
      </w:r>
      <w:r w:rsidRPr="000F3455">
        <w:rPr>
          <w:rFonts w:ascii="宋体" w:hAnsi="宋体" w:hint="eastAsia"/>
          <w:u w:val="single"/>
        </w:rPr>
        <w:lastRenderedPageBreak/>
        <w:t xml:space="preserve">       </w:t>
      </w:r>
    </w:p>
    <w:p w:rsidR="00707FB7" w:rsidRPr="000F3455" w:rsidRDefault="00660CFF">
      <w:pPr>
        <w:pStyle w:val="1"/>
        <w:keepNext/>
        <w:keepLines/>
        <w:spacing w:beforeLines="0" w:after="0"/>
        <w:rPr>
          <w:rFonts w:ascii="Arial" w:hAnsi="Arial" w:cs="Arial"/>
          <w:bCs/>
          <w:sz w:val="30"/>
          <w:szCs w:val="30"/>
        </w:rPr>
      </w:pPr>
      <w:bookmarkStart w:id="379" w:name="_Toc2174497"/>
      <w:bookmarkStart w:id="380" w:name="_Toc9793"/>
      <w:bookmarkStart w:id="381" w:name="_Toc59454392"/>
      <w:r w:rsidRPr="000F3455">
        <w:rPr>
          <w:rFonts w:ascii="Arial" w:hAnsi="Arial" w:cs="Arial"/>
          <w:bCs/>
          <w:sz w:val="30"/>
          <w:szCs w:val="30"/>
        </w:rPr>
        <w:t>第三章</w:t>
      </w:r>
      <w:r w:rsidRPr="000F3455">
        <w:rPr>
          <w:rFonts w:ascii="Arial" w:hAnsi="Arial" w:cs="Arial"/>
          <w:bCs/>
          <w:sz w:val="30"/>
          <w:szCs w:val="30"/>
        </w:rPr>
        <w:t xml:space="preserve"> </w:t>
      </w:r>
      <w:r w:rsidRPr="000F3455">
        <w:rPr>
          <w:rFonts w:ascii="Arial" w:hAnsi="Arial" w:cs="Arial"/>
          <w:bCs/>
          <w:sz w:val="30"/>
          <w:szCs w:val="30"/>
        </w:rPr>
        <w:t>评标办法</w:t>
      </w:r>
      <w:bookmarkEnd w:id="379"/>
      <w:bookmarkEnd w:id="380"/>
      <w:bookmarkEnd w:id="381"/>
    </w:p>
    <w:p w:rsidR="00707FB7" w:rsidRPr="000F3455" w:rsidRDefault="00660CFF">
      <w:pPr>
        <w:pStyle w:val="2"/>
        <w:spacing w:before="0" w:after="0" w:line="360" w:lineRule="auto"/>
        <w:rPr>
          <w:rFonts w:asciiTheme="majorEastAsia" w:hAnsiTheme="majorEastAsia"/>
          <w:sz w:val="28"/>
          <w:szCs w:val="28"/>
        </w:rPr>
      </w:pPr>
      <w:bookmarkStart w:id="382" w:name="_Toc32206"/>
      <w:bookmarkStart w:id="383" w:name="_Toc2174498"/>
      <w:bookmarkStart w:id="384" w:name="_Toc59454393"/>
      <w:r w:rsidRPr="000F3455">
        <w:rPr>
          <w:rFonts w:asciiTheme="majorEastAsia" w:hAnsiTheme="majorEastAsia"/>
          <w:sz w:val="28"/>
          <w:szCs w:val="28"/>
        </w:rPr>
        <w:t>1</w:t>
      </w:r>
      <w:r w:rsidR="00242EB5" w:rsidRPr="000F3455">
        <w:rPr>
          <w:rFonts w:asciiTheme="majorEastAsia" w:hAnsiTheme="majorEastAsia" w:hint="eastAsia"/>
          <w:sz w:val="28"/>
          <w:szCs w:val="28"/>
        </w:rPr>
        <w:t>.</w:t>
      </w:r>
      <w:r w:rsidRPr="000F3455">
        <w:rPr>
          <w:rFonts w:asciiTheme="majorEastAsia" w:hAnsiTheme="majorEastAsia"/>
          <w:sz w:val="28"/>
          <w:szCs w:val="28"/>
        </w:rPr>
        <w:t>评标方法</w:t>
      </w:r>
      <w:bookmarkEnd w:id="382"/>
      <w:bookmarkEnd w:id="383"/>
      <w:bookmarkEnd w:id="384"/>
    </w:p>
    <w:p w:rsidR="00707FB7" w:rsidRPr="000F3455" w:rsidRDefault="00660CFF">
      <w:pPr>
        <w:spacing w:after="0" w:line="360" w:lineRule="auto"/>
        <w:ind w:firstLineChars="200" w:firstLine="440"/>
        <w:rPr>
          <w:rFonts w:asciiTheme="majorEastAsia" w:eastAsiaTheme="majorEastAsia" w:hAnsiTheme="majorEastAsia" w:cs="Arial"/>
        </w:rPr>
      </w:pPr>
      <w:r w:rsidRPr="000F3455">
        <w:rPr>
          <w:rFonts w:asciiTheme="majorEastAsia" w:eastAsiaTheme="majorEastAsia" w:hAnsiTheme="majorEastAsia" w:cs="Arial"/>
        </w:rPr>
        <w:t>本次评标采用</w:t>
      </w:r>
      <w:r w:rsidR="00706D03">
        <w:rPr>
          <w:rFonts w:asciiTheme="majorEastAsia" w:eastAsiaTheme="majorEastAsia" w:hAnsiTheme="majorEastAsia" w:cs="Arial" w:hint="eastAsia"/>
        </w:rPr>
        <w:t>合理低价法</w:t>
      </w:r>
      <w:r w:rsidRPr="000F3455">
        <w:rPr>
          <w:rFonts w:asciiTheme="majorEastAsia" w:eastAsiaTheme="majorEastAsia" w:hAnsiTheme="majorEastAsia" w:cs="Arial"/>
        </w:rPr>
        <w:t>。。</w:t>
      </w:r>
    </w:p>
    <w:p w:rsidR="00707FB7" w:rsidRPr="000F3455" w:rsidRDefault="00660CFF">
      <w:pPr>
        <w:pStyle w:val="2"/>
        <w:spacing w:before="0" w:after="0" w:line="360" w:lineRule="auto"/>
        <w:rPr>
          <w:rFonts w:asciiTheme="majorEastAsia" w:hAnsiTheme="majorEastAsia"/>
          <w:sz w:val="28"/>
          <w:szCs w:val="28"/>
        </w:rPr>
      </w:pPr>
      <w:bookmarkStart w:id="385" w:name="_Toc59454394"/>
      <w:r w:rsidRPr="000F3455">
        <w:rPr>
          <w:rFonts w:asciiTheme="majorEastAsia" w:hAnsiTheme="majorEastAsia" w:hint="eastAsia"/>
          <w:sz w:val="28"/>
          <w:szCs w:val="28"/>
        </w:rPr>
        <w:t>2.</w:t>
      </w:r>
      <w:r w:rsidRPr="000F3455">
        <w:rPr>
          <w:rFonts w:asciiTheme="majorEastAsia" w:hAnsiTheme="majorEastAsia"/>
          <w:sz w:val="28"/>
          <w:szCs w:val="28"/>
        </w:rPr>
        <w:t>资格审查</w:t>
      </w:r>
      <w:bookmarkEnd w:id="385"/>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hint="eastAsia"/>
        </w:rPr>
        <w:t>2.1</w:t>
      </w:r>
      <w:r w:rsidRPr="000F3455">
        <w:rPr>
          <w:rFonts w:asciiTheme="minorEastAsia" w:eastAsiaTheme="minorEastAsia" w:hAnsiTheme="minorEastAsia"/>
        </w:rPr>
        <w:t>评标委员会对所有参加投标的投标人的资格对照招标文件资格后审要求提供的材料进行审查，只有资格审查合格的投标人方可进行下一阶段的评审。</w:t>
      </w:r>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hint="eastAsia"/>
        </w:rPr>
        <w:t>2.2</w:t>
      </w:r>
      <w:r w:rsidRPr="000F3455">
        <w:rPr>
          <w:rFonts w:asciiTheme="minorEastAsia" w:eastAsiaTheme="minorEastAsia" w:hAnsiTheme="minorEastAsia"/>
        </w:rPr>
        <w:t>资格审查的内容包括：详见投标人须知附表</w:t>
      </w:r>
      <w:r w:rsidRPr="000F3455">
        <w:rPr>
          <w:rFonts w:asciiTheme="minorEastAsia" w:eastAsiaTheme="minorEastAsia" w:hAnsiTheme="minorEastAsia" w:hint="eastAsia"/>
        </w:rPr>
        <w:t>1.4.1</w:t>
      </w:r>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hint="eastAsia"/>
        </w:rPr>
        <w:t>（1）有效的企业营业执照复印件并加盖投标人公章；</w:t>
      </w:r>
    </w:p>
    <w:p w:rsidR="00242EB5"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hint="eastAsia"/>
        </w:rPr>
        <w:t>（2）</w:t>
      </w:r>
      <w:r w:rsidR="00242EB5" w:rsidRPr="000F3455">
        <w:rPr>
          <w:rFonts w:asciiTheme="minorEastAsia" w:eastAsiaTheme="minorEastAsia" w:hAnsiTheme="minorEastAsia"/>
        </w:rPr>
        <w:t>危险废物经营许可证原件（或</w:t>
      </w:r>
      <w:r w:rsidR="00242EB5" w:rsidRPr="000F3455">
        <w:rPr>
          <w:rFonts w:asciiTheme="minorEastAsia" w:eastAsiaTheme="minorEastAsia" w:hAnsiTheme="minorEastAsia" w:hint="eastAsia"/>
        </w:rPr>
        <w:t>加盖投标人公章</w:t>
      </w:r>
      <w:r w:rsidR="00242EB5" w:rsidRPr="000F3455">
        <w:rPr>
          <w:rFonts w:asciiTheme="minorEastAsia" w:eastAsiaTheme="minorEastAsia" w:hAnsiTheme="minorEastAsia"/>
        </w:rPr>
        <w:t>的复印件视为原件）及复印件；</w:t>
      </w:r>
    </w:p>
    <w:p w:rsidR="00707FB7" w:rsidRPr="000F3455" w:rsidRDefault="00242EB5">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hint="eastAsia"/>
        </w:rPr>
        <w:t>（3）业绩合同（提供合同复印件并加盖投标人公章）</w:t>
      </w:r>
      <w:r w:rsidR="00660CFF" w:rsidRPr="000F3455">
        <w:rPr>
          <w:rFonts w:asciiTheme="minorEastAsia" w:eastAsiaTheme="minorEastAsia" w:hAnsiTheme="minorEastAsia" w:hint="eastAsia"/>
        </w:rPr>
        <w:t>。</w:t>
      </w:r>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评标委员会对上述材料进行审查，未提交上述资料或资料不全的，不予通过资格审查，且不得进入符合性评审。</w:t>
      </w:r>
    </w:p>
    <w:p w:rsidR="00707FB7" w:rsidRPr="000F3455" w:rsidRDefault="00660CFF">
      <w:pPr>
        <w:pStyle w:val="2"/>
        <w:spacing w:before="0" w:after="0" w:line="360" w:lineRule="auto"/>
        <w:rPr>
          <w:rFonts w:asciiTheme="majorEastAsia" w:hAnsiTheme="majorEastAsia"/>
          <w:sz w:val="28"/>
          <w:szCs w:val="28"/>
        </w:rPr>
      </w:pPr>
      <w:bookmarkStart w:id="386" w:name="_Toc59454395"/>
      <w:r w:rsidRPr="000F3455">
        <w:rPr>
          <w:rFonts w:asciiTheme="majorEastAsia" w:hAnsiTheme="majorEastAsia" w:hint="eastAsia"/>
          <w:sz w:val="28"/>
          <w:szCs w:val="28"/>
        </w:rPr>
        <w:t>3.</w:t>
      </w:r>
      <w:r w:rsidRPr="000F3455">
        <w:rPr>
          <w:rFonts w:asciiTheme="majorEastAsia" w:hAnsiTheme="majorEastAsia"/>
          <w:sz w:val="28"/>
          <w:szCs w:val="28"/>
        </w:rPr>
        <w:t>符合性评审</w:t>
      </w:r>
      <w:bookmarkEnd w:id="386"/>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投标人的投标文件符合招标文件、招标答疑的要求，主要包括：投标保证金已按招标文件要求递交；投标文件的格式、签章和正副本数量符合招标文件的要求；投标人承诺的</w:t>
      </w:r>
      <w:r w:rsidRPr="000F3455">
        <w:rPr>
          <w:rFonts w:asciiTheme="minorEastAsia" w:eastAsiaTheme="minorEastAsia" w:hAnsiTheme="minorEastAsia" w:hint="eastAsia"/>
        </w:rPr>
        <w:t>服务期限</w:t>
      </w:r>
      <w:r w:rsidRPr="000F3455">
        <w:rPr>
          <w:rFonts w:asciiTheme="minorEastAsia" w:eastAsiaTheme="minorEastAsia" w:hAnsiTheme="minorEastAsia"/>
        </w:rPr>
        <w:t xml:space="preserve">、质量等级不低于招标文件要求。 </w:t>
      </w:r>
    </w:p>
    <w:p w:rsidR="00707FB7" w:rsidRPr="000F3455" w:rsidRDefault="00660CFF">
      <w:pPr>
        <w:pStyle w:val="2"/>
        <w:spacing w:before="0" w:after="0" w:line="360" w:lineRule="auto"/>
        <w:rPr>
          <w:rFonts w:asciiTheme="majorEastAsia" w:hAnsiTheme="majorEastAsia"/>
          <w:sz w:val="28"/>
          <w:szCs w:val="28"/>
        </w:rPr>
      </w:pPr>
      <w:bookmarkStart w:id="387" w:name="_Toc59454396"/>
      <w:r w:rsidRPr="000F3455">
        <w:rPr>
          <w:rFonts w:asciiTheme="majorEastAsia" w:hAnsiTheme="majorEastAsia" w:hint="eastAsia"/>
          <w:sz w:val="28"/>
          <w:szCs w:val="28"/>
        </w:rPr>
        <w:t>4.</w:t>
      </w:r>
      <w:r w:rsidRPr="000F3455">
        <w:rPr>
          <w:rFonts w:asciiTheme="majorEastAsia" w:hAnsiTheme="majorEastAsia"/>
          <w:sz w:val="28"/>
          <w:szCs w:val="28"/>
        </w:rPr>
        <w:t>商务性评审</w:t>
      </w:r>
      <w:bookmarkEnd w:id="387"/>
    </w:p>
    <w:p w:rsidR="00707FB7" w:rsidRPr="000F3455" w:rsidRDefault="00660CFF">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对通过符合性评审的标书进行商务性评审，商务性评审包括以下内容：</w:t>
      </w:r>
    </w:p>
    <w:p w:rsidR="00707FB7" w:rsidRPr="000F3455" w:rsidRDefault="00660CFF">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（1）投标人的报价符合招标文件、招标答疑的要求</w:t>
      </w:r>
      <w:r w:rsidRPr="000F3455">
        <w:rPr>
          <w:rFonts w:asciiTheme="minorEastAsia" w:eastAsiaTheme="minorEastAsia" w:hAnsiTheme="minorEastAsia" w:hint="eastAsia"/>
        </w:rPr>
        <w:t>，</w:t>
      </w:r>
      <w:r w:rsidRPr="000F3455">
        <w:rPr>
          <w:rFonts w:asciiTheme="minorEastAsia" w:eastAsiaTheme="minorEastAsia" w:hAnsiTheme="minorEastAsia"/>
        </w:rPr>
        <w:t>且经评审不低于成本。</w:t>
      </w:r>
    </w:p>
    <w:p w:rsidR="00707FB7" w:rsidRPr="000F3455" w:rsidRDefault="00660CFF">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（2）投标人的报价不高于招标控制价。</w:t>
      </w:r>
    </w:p>
    <w:p w:rsidR="00707FB7" w:rsidRPr="000F3455" w:rsidRDefault="00660CFF">
      <w:pPr>
        <w:autoSpaceDE w:val="0"/>
        <w:autoSpaceDN w:val="0"/>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（3）投标文件未擅自改变招标文件</w:t>
      </w:r>
      <w:r w:rsidRPr="000F3455">
        <w:rPr>
          <w:rFonts w:asciiTheme="minorEastAsia" w:eastAsiaTheme="minorEastAsia" w:hAnsiTheme="minorEastAsia" w:hint="eastAsia"/>
        </w:rPr>
        <w:t>报价内容</w:t>
      </w:r>
      <w:r w:rsidRPr="000F3455">
        <w:rPr>
          <w:rFonts w:asciiTheme="minorEastAsia" w:eastAsiaTheme="minorEastAsia" w:hAnsiTheme="minorEastAsia"/>
        </w:rPr>
        <w:t>、计量单位、未改变招标文件中不能改变的内容。</w:t>
      </w:r>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不符合上述（1）至（3）任意一项要求的，不予通过商务性评审，未通过商务性评审的投标人不作为中标候选人。</w:t>
      </w:r>
    </w:p>
    <w:p w:rsidR="00707FB7" w:rsidRPr="000F3455" w:rsidRDefault="004C7EC7">
      <w:pPr>
        <w:pStyle w:val="2"/>
        <w:spacing w:before="0" w:after="0" w:line="360" w:lineRule="auto"/>
        <w:rPr>
          <w:rFonts w:asciiTheme="majorEastAsia" w:hAnsiTheme="majorEastAsia"/>
          <w:sz w:val="28"/>
          <w:szCs w:val="28"/>
        </w:rPr>
      </w:pPr>
      <w:bookmarkStart w:id="388" w:name="_Toc59454398"/>
      <w:r>
        <w:rPr>
          <w:rFonts w:asciiTheme="majorEastAsia" w:hAnsiTheme="majorEastAsia"/>
          <w:sz w:val="28"/>
          <w:szCs w:val="28"/>
        </w:rPr>
        <w:t>5</w:t>
      </w:r>
      <w:r w:rsidR="00660CFF" w:rsidRPr="000F3455">
        <w:rPr>
          <w:rFonts w:asciiTheme="majorEastAsia" w:hAnsiTheme="majorEastAsia" w:hint="eastAsia"/>
          <w:sz w:val="28"/>
          <w:szCs w:val="28"/>
        </w:rPr>
        <w:t>.</w:t>
      </w:r>
      <w:r w:rsidR="00660CFF" w:rsidRPr="000F3455">
        <w:rPr>
          <w:rFonts w:asciiTheme="majorEastAsia" w:hAnsiTheme="majorEastAsia"/>
          <w:sz w:val="28"/>
          <w:szCs w:val="28"/>
        </w:rPr>
        <w:t>中标人确定原则</w:t>
      </w:r>
      <w:bookmarkEnd w:id="388"/>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u w:val="single"/>
        </w:rPr>
        <w:t>由评标委员会根据</w:t>
      </w:r>
      <w:r w:rsidR="004C7EC7">
        <w:rPr>
          <w:rFonts w:asciiTheme="minorEastAsia" w:eastAsiaTheme="minorEastAsia" w:hAnsiTheme="minorEastAsia" w:hint="eastAsia"/>
          <w:u w:val="single"/>
        </w:rPr>
        <w:t>报价</w:t>
      </w:r>
      <w:r w:rsidRPr="000F3455">
        <w:rPr>
          <w:rFonts w:asciiTheme="minorEastAsia" w:eastAsiaTheme="minorEastAsia" w:hAnsiTheme="minorEastAsia"/>
          <w:u w:val="single"/>
        </w:rPr>
        <w:t>结果，按照有效投标报价由低至高推荐有排序的1-3名中标</w:t>
      </w:r>
      <w:proofErr w:type="gramStart"/>
      <w:r w:rsidRPr="000F3455">
        <w:rPr>
          <w:rFonts w:asciiTheme="minorEastAsia" w:eastAsiaTheme="minorEastAsia" w:hAnsiTheme="minorEastAsia"/>
          <w:u w:val="single"/>
        </w:rPr>
        <w:t>侯选人</w:t>
      </w:r>
      <w:proofErr w:type="gramEnd"/>
      <w:r w:rsidRPr="000F3455">
        <w:rPr>
          <w:rFonts w:asciiTheme="minorEastAsia" w:eastAsiaTheme="minorEastAsia" w:hAnsiTheme="minorEastAsia"/>
          <w:u w:val="single"/>
        </w:rPr>
        <w:t>，招标人根据评标委员会提供的书面评标报告，依法确定中标人。</w:t>
      </w:r>
      <w:r w:rsidRPr="000F3455">
        <w:rPr>
          <w:rFonts w:asciiTheme="minorEastAsia" w:eastAsiaTheme="minorEastAsia" w:hAnsiTheme="minorEastAsia"/>
        </w:rPr>
        <w:t>如投标人的投标报价并列的，</w:t>
      </w:r>
      <w:r w:rsidR="004C7EC7">
        <w:rPr>
          <w:rFonts w:asciiTheme="minorEastAsia" w:eastAsiaTheme="minorEastAsia" w:hAnsiTheme="minorEastAsia" w:hint="eastAsia"/>
        </w:rPr>
        <w:t>由报价并列的单位进行二次报价</w:t>
      </w:r>
      <w:r w:rsidRPr="000F3455">
        <w:rPr>
          <w:rFonts w:asciiTheme="minorEastAsia" w:eastAsiaTheme="minorEastAsia" w:hAnsiTheme="minorEastAsia"/>
        </w:rPr>
        <w:t>。如所有投标报价均高于发包人的期望值，则发包人有权取消本次招标，并不承担投标人的任何投标费用。</w:t>
      </w:r>
    </w:p>
    <w:p w:rsidR="00707FB7" w:rsidRPr="000F3455" w:rsidRDefault="004C7EC7">
      <w:pPr>
        <w:pStyle w:val="2"/>
        <w:spacing w:before="0" w:after="0" w:line="360" w:lineRule="auto"/>
        <w:rPr>
          <w:rFonts w:asciiTheme="majorEastAsia" w:hAnsiTheme="majorEastAsia"/>
          <w:sz w:val="28"/>
          <w:szCs w:val="28"/>
        </w:rPr>
      </w:pPr>
      <w:bookmarkStart w:id="389" w:name="_Toc59454399"/>
      <w:r>
        <w:rPr>
          <w:rFonts w:asciiTheme="majorEastAsia" w:hAnsiTheme="majorEastAsia"/>
          <w:sz w:val="28"/>
          <w:szCs w:val="28"/>
        </w:rPr>
        <w:lastRenderedPageBreak/>
        <w:t>6</w:t>
      </w:r>
      <w:r w:rsidR="00660CFF" w:rsidRPr="000F3455">
        <w:rPr>
          <w:rFonts w:asciiTheme="majorEastAsia" w:hAnsiTheme="majorEastAsia" w:hint="eastAsia"/>
          <w:sz w:val="28"/>
          <w:szCs w:val="28"/>
        </w:rPr>
        <w:t>.</w:t>
      </w:r>
      <w:r w:rsidR="00660CFF" w:rsidRPr="000F3455">
        <w:rPr>
          <w:rFonts w:asciiTheme="majorEastAsia" w:hAnsiTheme="majorEastAsia"/>
          <w:sz w:val="28"/>
          <w:szCs w:val="28"/>
        </w:rPr>
        <w:t>其 它</w:t>
      </w:r>
      <w:bookmarkEnd w:id="389"/>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7.1 本办法未述及的事宜，由评标委员会依据法律法规处置。</w:t>
      </w:r>
    </w:p>
    <w:p w:rsidR="00707FB7" w:rsidRPr="000F3455" w:rsidRDefault="00660CFF">
      <w:pPr>
        <w:spacing w:after="0" w:line="360" w:lineRule="auto"/>
        <w:ind w:firstLineChars="200" w:firstLine="440"/>
        <w:rPr>
          <w:rFonts w:asciiTheme="minorEastAsia" w:eastAsiaTheme="minorEastAsia" w:hAnsiTheme="minorEastAsia"/>
        </w:rPr>
      </w:pPr>
      <w:r w:rsidRPr="000F3455">
        <w:rPr>
          <w:rFonts w:asciiTheme="minorEastAsia" w:eastAsiaTheme="minorEastAsia" w:hAnsiTheme="minorEastAsia"/>
        </w:rPr>
        <w:t>7.2 有不符合法律、法规规定，出现《盐城市市场廉政准入规定（试行）》限制情形的，按照规定</w:t>
      </w:r>
      <w:proofErr w:type="gramStart"/>
      <w:r w:rsidRPr="000F3455">
        <w:rPr>
          <w:rFonts w:asciiTheme="minorEastAsia" w:eastAsiaTheme="minorEastAsia" w:hAnsiTheme="minorEastAsia"/>
        </w:rPr>
        <w:t>予以废标处置</w:t>
      </w:r>
      <w:proofErr w:type="gramEnd"/>
      <w:r w:rsidRPr="000F3455">
        <w:rPr>
          <w:rFonts w:asciiTheme="minorEastAsia" w:eastAsiaTheme="minorEastAsia" w:hAnsiTheme="minorEastAsia"/>
        </w:rPr>
        <w:t>。</w:t>
      </w:r>
    </w:p>
    <w:p w:rsidR="00707FB7" w:rsidRPr="000F3455" w:rsidRDefault="00660CFF">
      <w:pPr>
        <w:spacing w:after="0" w:line="360" w:lineRule="auto"/>
        <w:ind w:firstLineChars="200" w:firstLine="440"/>
        <w:rPr>
          <w:rFonts w:asciiTheme="minorEastAsia" w:eastAsiaTheme="minorEastAsia" w:hAnsiTheme="minorEastAsia"/>
          <w:b/>
          <w:bCs/>
        </w:rPr>
      </w:pPr>
      <w:r w:rsidRPr="000F3455">
        <w:rPr>
          <w:rFonts w:asciiTheme="minorEastAsia" w:eastAsiaTheme="minorEastAsia" w:hAnsiTheme="minorEastAsia"/>
        </w:rPr>
        <w:t>7.3 经审查为虚假材料的，按相关法律、法规要求作废标处理，并不</w:t>
      </w:r>
      <w:proofErr w:type="gramStart"/>
      <w:r w:rsidRPr="000F3455">
        <w:rPr>
          <w:rFonts w:asciiTheme="minorEastAsia" w:eastAsiaTheme="minorEastAsia" w:hAnsiTheme="minorEastAsia"/>
        </w:rPr>
        <w:t>予退</w:t>
      </w:r>
      <w:proofErr w:type="gramEnd"/>
      <w:r w:rsidRPr="000F3455">
        <w:rPr>
          <w:rFonts w:asciiTheme="minorEastAsia" w:eastAsiaTheme="minorEastAsia" w:hAnsiTheme="minorEastAsia"/>
        </w:rPr>
        <w:t>还其投标保证金。</w:t>
      </w:r>
    </w:p>
    <w:p w:rsidR="00707FB7" w:rsidRPr="000F3455" w:rsidRDefault="00660CFF">
      <w:pPr>
        <w:spacing w:after="0" w:line="360" w:lineRule="auto"/>
        <w:ind w:firstLineChars="200" w:firstLine="440"/>
        <w:rPr>
          <w:rFonts w:asciiTheme="majorEastAsia" w:eastAsiaTheme="majorEastAsia" w:hAnsiTheme="majorEastAsia" w:cs="Arial"/>
        </w:rPr>
      </w:pPr>
      <w:r w:rsidRPr="000F3455">
        <w:rPr>
          <w:rFonts w:asciiTheme="majorEastAsia" w:eastAsiaTheme="majorEastAsia" w:hAnsiTheme="majorEastAsia" w:cs="Arial"/>
        </w:rPr>
        <w:br w:type="page"/>
      </w:r>
    </w:p>
    <w:p w:rsidR="00707FB7" w:rsidRPr="000F3455" w:rsidRDefault="00660CFF">
      <w:pPr>
        <w:pStyle w:val="1"/>
        <w:keepNext/>
        <w:keepLines/>
        <w:spacing w:beforeLines="0" w:after="0"/>
        <w:rPr>
          <w:rFonts w:ascii="Arial" w:hAnsi="Arial" w:cs="Arial"/>
          <w:bCs/>
          <w:sz w:val="30"/>
          <w:szCs w:val="30"/>
        </w:rPr>
      </w:pPr>
      <w:bookmarkStart w:id="390" w:name="_Toc2174504"/>
      <w:bookmarkStart w:id="391" w:name="_Toc59454400"/>
      <w:r w:rsidRPr="000F3455">
        <w:rPr>
          <w:rFonts w:ascii="Arial" w:hAnsi="Arial" w:cs="Arial"/>
          <w:bCs/>
          <w:sz w:val="30"/>
          <w:szCs w:val="30"/>
        </w:rPr>
        <w:lastRenderedPageBreak/>
        <w:t>第四章</w:t>
      </w:r>
      <w:r w:rsidRPr="000F3455">
        <w:rPr>
          <w:rFonts w:ascii="Arial" w:hAnsi="Arial" w:cs="Arial" w:hint="eastAsia"/>
          <w:bCs/>
          <w:sz w:val="30"/>
          <w:szCs w:val="30"/>
        </w:rPr>
        <w:t xml:space="preserve">  </w:t>
      </w:r>
      <w:r w:rsidRPr="000F3455">
        <w:rPr>
          <w:rFonts w:ascii="Arial" w:hAnsi="Arial" w:cs="Arial" w:hint="eastAsia"/>
          <w:bCs/>
          <w:sz w:val="30"/>
          <w:szCs w:val="30"/>
        </w:rPr>
        <w:t>合同条款及格式</w:t>
      </w:r>
      <w:bookmarkEnd w:id="390"/>
      <w:bookmarkEnd w:id="391"/>
    </w:p>
    <w:p w:rsidR="00707FB7" w:rsidRPr="000F3455" w:rsidRDefault="00660CFF">
      <w:pPr>
        <w:spacing w:line="220" w:lineRule="atLeast"/>
        <w:ind w:firstLineChars="2350" w:firstLine="6580"/>
        <w:rPr>
          <w:rFonts w:asciiTheme="majorEastAsia" w:eastAsiaTheme="majorEastAsia" w:hAnsiTheme="majorEastAsia"/>
          <w:sz w:val="28"/>
          <w:szCs w:val="28"/>
          <w:u w:val="single"/>
        </w:rPr>
      </w:pPr>
      <w:r w:rsidRPr="000F3455">
        <w:rPr>
          <w:rFonts w:asciiTheme="majorEastAsia" w:eastAsiaTheme="majorEastAsia" w:hAnsiTheme="majorEastAsia" w:hint="eastAsia"/>
          <w:sz w:val="28"/>
          <w:szCs w:val="28"/>
        </w:rPr>
        <w:t>合同编号：</w:t>
      </w:r>
    </w:p>
    <w:p w:rsidR="00707FB7" w:rsidRPr="000F3455" w:rsidRDefault="00707FB7">
      <w:pPr>
        <w:spacing w:line="220" w:lineRule="atLeast"/>
        <w:jc w:val="center"/>
        <w:rPr>
          <w:rFonts w:asciiTheme="majorEastAsia" w:eastAsiaTheme="majorEastAsia" w:hAnsiTheme="majorEastAsia"/>
          <w:b/>
          <w:sz w:val="36"/>
          <w:szCs w:val="36"/>
        </w:rPr>
      </w:pPr>
    </w:p>
    <w:p w:rsidR="00707FB7" w:rsidRPr="000F3455" w:rsidRDefault="00707FB7">
      <w:pPr>
        <w:spacing w:line="220" w:lineRule="atLeast"/>
        <w:jc w:val="center"/>
        <w:rPr>
          <w:rFonts w:asciiTheme="majorEastAsia" w:eastAsiaTheme="majorEastAsia" w:hAnsiTheme="majorEastAsia"/>
          <w:b/>
          <w:sz w:val="36"/>
          <w:szCs w:val="36"/>
        </w:rPr>
      </w:pPr>
    </w:p>
    <w:p w:rsidR="00707FB7" w:rsidRPr="000F3455" w:rsidRDefault="00E805F5">
      <w:pPr>
        <w:spacing w:line="220" w:lineRule="atLeast"/>
        <w:jc w:val="center"/>
        <w:rPr>
          <w:rFonts w:asciiTheme="majorEastAsia" w:eastAsiaTheme="majorEastAsia" w:hAnsiTheme="majorEastAsia"/>
          <w:b/>
          <w:sz w:val="36"/>
          <w:szCs w:val="36"/>
        </w:rPr>
      </w:pPr>
      <w:r w:rsidRPr="000F3455">
        <w:rPr>
          <w:rFonts w:asciiTheme="majorEastAsia" w:eastAsiaTheme="majorEastAsia" w:hAnsiTheme="majorEastAsia" w:hint="eastAsia"/>
          <w:b/>
          <w:sz w:val="36"/>
          <w:szCs w:val="36"/>
        </w:rPr>
        <w:t>江苏海上国能新能源工程有限公司</w:t>
      </w:r>
    </w:p>
    <w:p w:rsidR="00707FB7" w:rsidRPr="000F3455" w:rsidRDefault="00C0701B">
      <w:pPr>
        <w:spacing w:line="220" w:lineRule="atLeast"/>
        <w:jc w:val="center"/>
        <w:rPr>
          <w:rFonts w:asciiTheme="majorEastAsia" w:eastAsiaTheme="majorEastAsia" w:hAnsiTheme="majorEastAsia"/>
          <w:b/>
          <w:sz w:val="36"/>
          <w:szCs w:val="36"/>
        </w:rPr>
      </w:pPr>
      <w:r w:rsidRPr="000F3455">
        <w:rPr>
          <w:rFonts w:asciiTheme="majorEastAsia" w:eastAsiaTheme="majorEastAsia" w:hAnsiTheme="majorEastAsia" w:hint="eastAsia"/>
          <w:b/>
          <w:sz w:val="36"/>
          <w:szCs w:val="36"/>
        </w:rPr>
        <w:t>2</w:t>
      </w:r>
      <w:r w:rsidRPr="000F3455">
        <w:rPr>
          <w:rFonts w:asciiTheme="majorEastAsia" w:eastAsiaTheme="majorEastAsia" w:hAnsiTheme="majorEastAsia"/>
          <w:b/>
          <w:sz w:val="36"/>
          <w:szCs w:val="36"/>
        </w:rPr>
        <w:t>02</w:t>
      </w:r>
      <w:r w:rsidR="004C7EC7">
        <w:rPr>
          <w:rFonts w:asciiTheme="majorEastAsia" w:eastAsiaTheme="majorEastAsia" w:hAnsiTheme="majorEastAsia"/>
          <w:b/>
          <w:sz w:val="36"/>
          <w:szCs w:val="36"/>
        </w:rPr>
        <w:t>2</w:t>
      </w:r>
      <w:r w:rsidRPr="000F3455">
        <w:rPr>
          <w:rFonts w:asciiTheme="majorEastAsia" w:eastAsiaTheme="majorEastAsia" w:hAnsiTheme="majorEastAsia" w:hint="eastAsia"/>
          <w:b/>
          <w:sz w:val="36"/>
          <w:szCs w:val="36"/>
        </w:rPr>
        <w:t>年度</w:t>
      </w:r>
      <w:r w:rsidR="00E805F5" w:rsidRPr="000F3455">
        <w:rPr>
          <w:rFonts w:asciiTheme="majorEastAsia" w:eastAsiaTheme="majorEastAsia" w:hAnsiTheme="majorEastAsia" w:hint="eastAsia"/>
          <w:b/>
          <w:sz w:val="36"/>
          <w:szCs w:val="36"/>
        </w:rPr>
        <w:t>污染物处置服务</w:t>
      </w:r>
    </w:p>
    <w:p w:rsidR="00707FB7" w:rsidRPr="000F3455" w:rsidRDefault="00707FB7">
      <w:pPr>
        <w:spacing w:line="220" w:lineRule="atLeast"/>
        <w:jc w:val="center"/>
        <w:rPr>
          <w:rFonts w:asciiTheme="majorEastAsia" w:eastAsiaTheme="majorEastAsia" w:hAnsiTheme="majorEastAsia"/>
          <w:b/>
          <w:sz w:val="32"/>
          <w:szCs w:val="32"/>
        </w:rPr>
      </w:pPr>
    </w:p>
    <w:p w:rsidR="00707FB7" w:rsidRPr="000F3455" w:rsidRDefault="00707FB7">
      <w:pPr>
        <w:spacing w:line="360" w:lineRule="auto"/>
        <w:ind w:firstLineChars="200" w:firstLine="560"/>
        <w:rPr>
          <w:rFonts w:ascii="仿宋" w:eastAsia="仿宋" w:hAnsi="仿宋"/>
          <w:snapToGrid w:val="0"/>
          <w:sz w:val="28"/>
        </w:rPr>
      </w:pPr>
    </w:p>
    <w:p w:rsidR="00707FB7" w:rsidRPr="000F3455" w:rsidRDefault="00707FB7">
      <w:pPr>
        <w:spacing w:line="360" w:lineRule="auto"/>
        <w:jc w:val="center"/>
        <w:rPr>
          <w:rFonts w:asciiTheme="majorEastAsia" w:eastAsiaTheme="majorEastAsia" w:hAnsiTheme="majorEastAsia"/>
          <w:b/>
          <w:snapToGrid w:val="0"/>
          <w:sz w:val="52"/>
          <w:szCs w:val="52"/>
        </w:rPr>
      </w:pPr>
    </w:p>
    <w:p w:rsidR="00707FB7" w:rsidRPr="000F3455" w:rsidRDefault="00E805F5">
      <w:pPr>
        <w:spacing w:line="360" w:lineRule="auto"/>
        <w:jc w:val="center"/>
        <w:rPr>
          <w:rFonts w:asciiTheme="majorEastAsia" w:eastAsiaTheme="majorEastAsia" w:hAnsiTheme="majorEastAsia"/>
          <w:b/>
          <w:snapToGrid w:val="0"/>
          <w:sz w:val="52"/>
          <w:szCs w:val="52"/>
        </w:rPr>
      </w:pPr>
      <w:r w:rsidRPr="000F3455">
        <w:rPr>
          <w:rFonts w:asciiTheme="majorEastAsia" w:eastAsiaTheme="majorEastAsia" w:hAnsiTheme="majorEastAsia" w:hint="eastAsia"/>
          <w:b/>
          <w:snapToGrid w:val="0"/>
          <w:sz w:val="52"/>
          <w:szCs w:val="52"/>
        </w:rPr>
        <w:t>服务</w:t>
      </w:r>
      <w:r w:rsidR="00660CFF" w:rsidRPr="000F3455">
        <w:rPr>
          <w:rFonts w:asciiTheme="majorEastAsia" w:eastAsiaTheme="majorEastAsia" w:hAnsiTheme="majorEastAsia" w:hint="eastAsia"/>
          <w:b/>
          <w:snapToGrid w:val="0"/>
          <w:sz w:val="52"/>
          <w:szCs w:val="52"/>
        </w:rPr>
        <w:t>合同</w:t>
      </w:r>
    </w:p>
    <w:p w:rsidR="00707FB7" w:rsidRPr="000F3455" w:rsidRDefault="00707FB7">
      <w:pPr>
        <w:spacing w:line="360" w:lineRule="auto"/>
        <w:jc w:val="center"/>
        <w:rPr>
          <w:rFonts w:asciiTheme="majorEastAsia" w:eastAsiaTheme="majorEastAsia" w:hAnsiTheme="majorEastAsia"/>
          <w:b/>
          <w:snapToGrid w:val="0"/>
          <w:sz w:val="52"/>
          <w:szCs w:val="52"/>
        </w:rPr>
      </w:pPr>
    </w:p>
    <w:p w:rsidR="00707FB7" w:rsidRPr="000F3455" w:rsidRDefault="00707FB7">
      <w:pPr>
        <w:spacing w:line="360" w:lineRule="auto"/>
        <w:jc w:val="center"/>
        <w:rPr>
          <w:rFonts w:asciiTheme="majorEastAsia" w:eastAsiaTheme="majorEastAsia" w:hAnsiTheme="majorEastAsia"/>
          <w:b/>
          <w:snapToGrid w:val="0"/>
          <w:sz w:val="52"/>
          <w:szCs w:val="52"/>
        </w:rPr>
      </w:pPr>
    </w:p>
    <w:p w:rsidR="00707FB7" w:rsidRPr="000F3455" w:rsidRDefault="00660CFF">
      <w:pPr>
        <w:spacing w:line="360" w:lineRule="auto"/>
        <w:ind w:firstLineChars="196" w:firstLine="630"/>
        <w:rPr>
          <w:rFonts w:asciiTheme="majorEastAsia" w:eastAsiaTheme="majorEastAsia" w:hAnsiTheme="majorEastAsia"/>
          <w:b/>
          <w:snapToGrid w:val="0"/>
          <w:sz w:val="32"/>
          <w:szCs w:val="32"/>
          <w:u w:val="single"/>
        </w:rPr>
      </w:pPr>
      <w:r w:rsidRPr="000F3455">
        <w:rPr>
          <w:rFonts w:asciiTheme="majorEastAsia" w:eastAsiaTheme="majorEastAsia" w:hAnsiTheme="majorEastAsia"/>
          <w:b/>
          <w:snapToGrid w:val="0"/>
          <w:sz w:val="32"/>
          <w:szCs w:val="32"/>
        </w:rPr>
        <w:t>甲方（委托方）：</w:t>
      </w:r>
      <w:r w:rsidR="00E805F5" w:rsidRPr="000F3455">
        <w:rPr>
          <w:rFonts w:asciiTheme="majorEastAsia" w:eastAsiaTheme="majorEastAsia" w:hAnsiTheme="majorEastAsia" w:hint="eastAsia"/>
          <w:b/>
          <w:snapToGrid w:val="0"/>
          <w:sz w:val="32"/>
          <w:szCs w:val="32"/>
        </w:rPr>
        <w:t>江苏海上国能新能源工程有限公司</w:t>
      </w:r>
    </w:p>
    <w:p w:rsidR="00707FB7" w:rsidRPr="000F3455" w:rsidRDefault="00660CFF">
      <w:pPr>
        <w:spacing w:line="360" w:lineRule="auto"/>
        <w:ind w:firstLineChars="196" w:firstLine="630"/>
        <w:rPr>
          <w:rFonts w:asciiTheme="majorEastAsia" w:eastAsiaTheme="majorEastAsia" w:hAnsiTheme="majorEastAsia"/>
          <w:b/>
          <w:snapToGrid w:val="0"/>
          <w:sz w:val="32"/>
          <w:szCs w:val="32"/>
        </w:rPr>
      </w:pPr>
      <w:r w:rsidRPr="000F3455">
        <w:rPr>
          <w:rFonts w:asciiTheme="majorEastAsia" w:eastAsiaTheme="majorEastAsia" w:hAnsiTheme="majorEastAsia" w:hint="eastAsia"/>
          <w:b/>
          <w:snapToGrid w:val="0"/>
          <w:sz w:val="32"/>
          <w:szCs w:val="32"/>
        </w:rPr>
        <w:t>乙方（受托方）：</w:t>
      </w:r>
    </w:p>
    <w:p w:rsidR="00E805F5" w:rsidRPr="000F3455" w:rsidRDefault="00E805F5">
      <w:pPr>
        <w:spacing w:line="360" w:lineRule="auto"/>
        <w:ind w:firstLineChars="196" w:firstLine="630"/>
        <w:rPr>
          <w:rFonts w:asciiTheme="majorEastAsia" w:eastAsiaTheme="majorEastAsia" w:hAnsiTheme="majorEastAsia"/>
          <w:b/>
          <w:snapToGrid w:val="0"/>
          <w:sz w:val="32"/>
          <w:szCs w:val="32"/>
        </w:rPr>
      </w:pPr>
      <w:r w:rsidRPr="000F3455">
        <w:rPr>
          <w:rFonts w:asciiTheme="majorEastAsia" w:eastAsiaTheme="majorEastAsia" w:hAnsiTheme="majorEastAsia" w:hint="eastAsia"/>
          <w:b/>
          <w:snapToGrid w:val="0"/>
          <w:sz w:val="32"/>
          <w:szCs w:val="32"/>
        </w:rPr>
        <w:t>签约日期：</w:t>
      </w:r>
    </w:p>
    <w:p w:rsidR="00707FB7" w:rsidRPr="000F3455" w:rsidRDefault="00660CFF">
      <w:pPr>
        <w:adjustRightInd/>
        <w:snapToGrid/>
        <w:spacing w:after="0"/>
        <w:rPr>
          <w:rFonts w:asciiTheme="majorEastAsia" w:eastAsiaTheme="majorEastAsia" w:hAnsiTheme="majorEastAsia"/>
          <w:b/>
          <w:snapToGrid w:val="0"/>
          <w:sz w:val="32"/>
          <w:szCs w:val="32"/>
        </w:rPr>
      </w:pPr>
      <w:r w:rsidRPr="000F3455">
        <w:rPr>
          <w:rFonts w:asciiTheme="majorEastAsia" w:eastAsiaTheme="majorEastAsia" w:hAnsiTheme="majorEastAsia"/>
          <w:b/>
          <w:snapToGrid w:val="0"/>
          <w:sz w:val="32"/>
          <w:szCs w:val="32"/>
        </w:rPr>
        <w:br w:type="page"/>
      </w:r>
    </w:p>
    <w:p w:rsidR="00327167" w:rsidRDefault="00327167" w:rsidP="00327167">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江苏海上国能新能源工程有限公司</w:t>
      </w:r>
    </w:p>
    <w:p w:rsidR="00327167" w:rsidRPr="00412F63" w:rsidRDefault="00327167" w:rsidP="00327167">
      <w:pPr>
        <w:spacing w:beforeLines="50" w:before="156" w:afterLines="50" w:after="156" w:line="360" w:lineRule="auto"/>
        <w:jc w:val="center"/>
        <w:rPr>
          <w:rFonts w:asciiTheme="majorEastAsia" w:eastAsiaTheme="majorEastAsia" w:hAnsiTheme="majorEastAsia"/>
          <w:b/>
          <w:sz w:val="36"/>
          <w:szCs w:val="36"/>
        </w:rPr>
      </w:pPr>
      <w:r w:rsidRPr="00412F63">
        <w:rPr>
          <w:rFonts w:asciiTheme="majorEastAsia" w:eastAsiaTheme="majorEastAsia" w:hAnsiTheme="majorEastAsia" w:hint="eastAsia"/>
          <w:b/>
          <w:sz w:val="36"/>
          <w:szCs w:val="36"/>
        </w:rPr>
        <w:t>2</w:t>
      </w:r>
      <w:r w:rsidRPr="00412F63">
        <w:rPr>
          <w:rFonts w:asciiTheme="majorEastAsia" w:eastAsiaTheme="majorEastAsia" w:hAnsiTheme="majorEastAsia"/>
          <w:b/>
          <w:sz w:val="36"/>
          <w:szCs w:val="36"/>
        </w:rPr>
        <w:t>02</w:t>
      </w:r>
      <w:r>
        <w:rPr>
          <w:rFonts w:asciiTheme="majorEastAsia" w:eastAsiaTheme="majorEastAsia" w:hAnsiTheme="majorEastAsia"/>
          <w:b/>
          <w:sz w:val="36"/>
          <w:szCs w:val="36"/>
        </w:rPr>
        <w:t>2</w:t>
      </w:r>
      <w:r w:rsidRPr="00412F63">
        <w:rPr>
          <w:rFonts w:asciiTheme="majorEastAsia" w:eastAsiaTheme="majorEastAsia" w:hAnsiTheme="majorEastAsia" w:hint="eastAsia"/>
          <w:b/>
          <w:sz w:val="36"/>
          <w:szCs w:val="36"/>
        </w:rPr>
        <w:t>年度污染物处置服务</w:t>
      </w:r>
    </w:p>
    <w:p w:rsidR="00327167" w:rsidRPr="00412F63" w:rsidRDefault="00327167" w:rsidP="00327167">
      <w:pPr>
        <w:spacing w:after="0" w:line="360" w:lineRule="auto"/>
        <w:jc w:val="both"/>
        <w:rPr>
          <w:rFonts w:asciiTheme="majorEastAsia" w:eastAsiaTheme="majorEastAsia" w:hAnsiTheme="majorEastAsia"/>
          <w:b/>
          <w:snapToGrid w:val="0"/>
          <w:sz w:val="24"/>
          <w:szCs w:val="24"/>
        </w:rPr>
      </w:pPr>
      <w:r w:rsidRPr="00412F63">
        <w:rPr>
          <w:rFonts w:asciiTheme="majorEastAsia" w:eastAsiaTheme="majorEastAsia" w:hAnsiTheme="majorEastAsia" w:hint="eastAsia"/>
          <w:b/>
          <w:snapToGrid w:val="0"/>
          <w:sz w:val="24"/>
          <w:szCs w:val="24"/>
        </w:rPr>
        <w:t>甲方： 江苏海上国能新能源工程有限公司</w:t>
      </w:r>
    </w:p>
    <w:p w:rsidR="00327167" w:rsidRPr="00412F63" w:rsidRDefault="00327167" w:rsidP="00327167">
      <w:pPr>
        <w:spacing w:after="0" w:line="360" w:lineRule="auto"/>
        <w:jc w:val="both"/>
        <w:rPr>
          <w:rFonts w:asciiTheme="majorEastAsia" w:eastAsiaTheme="majorEastAsia" w:hAnsiTheme="majorEastAsia"/>
          <w:b/>
          <w:snapToGrid w:val="0"/>
          <w:sz w:val="24"/>
          <w:szCs w:val="24"/>
        </w:rPr>
      </w:pPr>
      <w:r w:rsidRPr="00412F63">
        <w:rPr>
          <w:rFonts w:asciiTheme="majorEastAsia" w:eastAsiaTheme="majorEastAsia" w:hAnsiTheme="majorEastAsia" w:hint="eastAsia"/>
          <w:b/>
          <w:snapToGrid w:val="0"/>
          <w:sz w:val="24"/>
          <w:szCs w:val="24"/>
        </w:rPr>
        <w:t>乙方： 南通信</w:t>
      </w:r>
      <w:proofErr w:type="gramStart"/>
      <w:r w:rsidRPr="00412F63">
        <w:rPr>
          <w:rFonts w:asciiTheme="majorEastAsia" w:eastAsiaTheme="majorEastAsia" w:hAnsiTheme="majorEastAsia" w:hint="eastAsia"/>
          <w:b/>
          <w:snapToGrid w:val="0"/>
          <w:sz w:val="24"/>
          <w:szCs w:val="24"/>
        </w:rPr>
        <w:t>炜</w:t>
      </w:r>
      <w:proofErr w:type="gramEnd"/>
      <w:r w:rsidRPr="00412F63">
        <w:rPr>
          <w:rFonts w:asciiTheme="majorEastAsia" w:eastAsiaTheme="majorEastAsia" w:hAnsiTheme="majorEastAsia" w:hint="eastAsia"/>
          <w:b/>
          <w:snapToGrid w:val="0"/>
          <w:sz w:val="24"/>
          <w:szCs w:val="24"/>
        </w:rPr>
        <w:t>油品有限公司</w:t>
      </w:r>
    </w:p>
    <w:p w:rsidR="00327167" w:rsidRPr="00412F63" w:rsidRDefault="00327167" w:rsidP="00327167">
      <w:pPr>
        <w:spacing w:after="0" w:line="420" w:lineRule="auto"/>
        <w:ind w:firstLineChars="200" w:firstLine="440"/>
        <w:jc w:val="both"/>
        <w:rPr>
          <w:rFonts w:asciiTheme="majorEastAsia" w:eastAsiaTheme="majorEastAsia" w:hAnsiTheme="majorEastAsia"/>
        </w:rPr>
      </w:pPr>
      <w:r w:rsidRPr="00412F63">
        <w:rPr>
          <w:rFonts w:ascii="宋体" w:eastAsia="宋体" w:hAnsi="宋体" w:cs="Times New Roman" w:hint="eastAsia"/>
        </w:rPr>
        <w:t>根据《中华人民共和国民法典》、《中华人民共和国环境保护法》、《中华人民共和国固体废物污染环境防治法》、《危险废物转移联单管理办法》及有关法律法规规定，遵循平等、自愿、公平和诚实信用的原则，就甲方委托乙方承担《江苏海上国能新能源工程有限公司2</w:t>
      </w:r>
      <w:r w:rsidRPr="00412F63">
        <w:rPr>
          <w:rFonts w:ascii="宋体" w:eastAsia="宋体" w:hAnsi="宋体" w:cs="Times New Roman"/>
        </w:rPr>
        <w:t>02</w:t>
      </w:r>
      <w:r w:rsidR="00F636A0">
        <w:rPr>
          <w:rFonts w:ascii="宋体" w:eastAsia="宋体" w:hAnsi="宋体" w:cs="Times New Roman"/>
        </w:rPr>
        <w:t>2</w:t>
      </w:r>
      <w:r w:rsidRPr="00412F63">
        <w:rPr>
          <w:rFonts w:ascii="宋体" w:eastAsia="宋体" w:hAnsi="宋体" w:cs="Times New Roman" w:hint="eastAsia"/>
        </w:rPr>
        <w:t>年度污染物处置服务》事宜经双方友好协商达成一致，特订立本合同以共同遵守。</w:t>
      </w:r>
    </w:p>
    <w:p w:rsidR="00327167" w:rsidRPr="00412F63" w:rsidRDefault="00327167" w:rsidP="00327167">
      <w:pPr>
        <w:spacing w:after="0" w:line="420" w:lineRule="auto"/>
        <w:jc w:val="both"/>
        <w:rPr>
          <w:rFonts w:ascii="宋体" w:eastAsia="宋体" w:hAnsi="宋体" w:cs="Times New Roman"/>
          <w:b/>
          <w:snapToGrid w:val="0"/>
        </w:rPr>
      </w:pPr>
      <w:bookmarkStart w:id="392" w:name="_Toc360433583"/>
      <w:bookmarkStart w:id="393" w:name="_Toc360433477"/>
      <w:r w:rsidRPr="00412F63">
        <w:rPr>
          <w:rFonts w:ascii="宋体" w:eastAsia="宋体" w:hAnsi="宋体" w:cs="Times New Roman" w:hint="eastAsia"/>
          <w:b/>
          <w:snapToGrid w:val="0"/>
        </w:rPr>
        <w:t>一、项目名称及</w:t>
      </w:r>
      <w:r w:rsidRPr="00412F63">
        <w:rPr>
          <w:rFonts w:asciiTheme="majorEastAsia" w:eastAsiaTheme="majorEastAsia" w:hAnsiTheme="majorEastAsia" w:hint="eastAsia"/>
          <w:b/>
          <w:snapToGrid w:val="0"/>
        </w:rPr>
        <w:t>服务</w:t>
      </w:r>
      <w:r w:rsidRPr="00412F63">
        <w:rPr>
          <w:rFonts w:ascii="宋体" w:eastAsia="宋体" w:hAnsi="宋体" w:cs="Times New Roman" w:hint="eastAsia"/>
          <w:b/>
          <w:snapToGrid w:val="0"/>
        </w:rPr>
        <w:t>内容</w:t>
      </w:r>
      <w:bookmarkEnd w:id="392"/>
      <w:bookmarkEnd w:id="393"/>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rPr>
        <w:t>1</w:t>
      </w:r>
      <w:r w:rsidRPr="00412F63">
        <w:rPr>
          <w:rFonts w:ascii="宋体" w:eastAsia="宋体" w:hAnsi="宋体" w:cs="Times New Roman" w:hint="eastAsia"/>
        </w:rPr>
        <w:t>、项目名称：江苏海上国能新能源工程有限公司2</w:t>
      </w:r>
      <w:r w:rsidRPr="00412F63">
        <w:rPr>
          <w:rFonts w:ascii="宋体" w:eastAsia="宋体" w:hAnsi="宋体" w:cs="Times New Roman"/>
        </w:rPr>
        <w:t>02</w:t>
      </w:r>
      <w:r>
        <w:rPr>
          <w:rFonts w:ascii="宋体" w:eastAsia="宋体" w:hAnsi="宋体" w:cs="Times New Roman"/>
        </w:rPr>
        <w:t>2</w:t>
      </w:r>
      <w:r w:rsidRPr="00412F63">
        <w:rPr>
          <w:rFonts w:ascii="宋体" w:eastAsia="宋体" w:hAnsi="宋体" w:cs="Times New Roman" w:hint="eastAsia"/>
        </w:rPr>
        <w:t>年度污染物处置服务。</w:t>
      </w:r>
    </w:p>
    <w:p w:rsidR="00327167" w:rsidRPr="00412F63" w:rsidRDefault="00327167" w:rsidP="00327167">
      <w:pPr>
        <w:tabs>
          <w:tab w:val="left" w:pos="1620"/>
          <w:tab w:val="left" w:pos="2880"/>
        </w:tabs>
        <w:spacing w:after="0" w:line="420" w:lineRule="auto"/>
        <w:ind w:firstLineChars="192" w:firstLine="422"/>
        <w:rPr>
          <w:rFonts w:ascii="宋体" w:eastAsia="宋体" w:hAnsi="宋体" w:cs="Times New Roman"/>
        </w:rPr>
      </w:pPr>
      <w:r w:rsidRPr="00412F63">
        <w:rPr>
          <w:rFonts w:ascii="宋体" w:eastAsia="宋体" w:hAnsi="宋体" w:cs="Times New Roman"/>
        </w:rPr>
        <w:t>2</w:t>
      </w:r>
      <w:r w:rsidRPr="00412F63">
        <w:rPr>
          <w:rFonts w:ascii="宋体" w:eastAsia="宋体" w:hAnsi="宋体" w:cs="Times New Roman" w:hint="eastAsia"/>
        </w:rPr>
        <w:t>、固体废物名称：H</w:t>
      </w:r>
      <w:r w:rsidRPr="00412F63">
        <w:rPr>
          <w:rFonts w:ascii="宋体" w:eastAsia="宋体" w:hAnsi="宋体" w:cs="Times New Roman"/>
        </w:rPr>
        <w:t>WO8</w:t>
      </w:r>
      <w:r w:rsidRPr="00412F63">
        <w:rPr>
          <w:rFonts w:ascii="宋体" w:eastAsia="宋体" w:hAnsi="宋体" w:cs="Times New Roman" w:hint="eastAsia"/>
        </w:rPr>
        <w:t>废矿物油。</w:t>
      </w:r>
    </w:p>
    <w:p w:rsidR="00327167" w:rsidRPr="00412F63" w:rsidRDefault="00327167" w:rsidP="00327167">
      <w:pPr>
        <w:tabs>
          <w:tab w:val="left" w:pos="1620"/>
          <w:tab w:val="left" w:pos="2880"/>
        </w:tabs>
        <w:spacing w:after="0" w:line="420" w:lineRule="auto"/>
        <w:ind w:firstLineChars="192" w:firstLine="422"/>
        <w:rPr>
          <w:rFonts w:ascii="宋体" w:eastAsia="宋体" w:hAnsi="宋体" w:cs="Times New Roman"/>
        </w:rPr>
      </w:pPr>
      <w:r w:rsidRPr="00412F63">
        <w:rPr>
          <w:rFonts w:ascii="宋体" w:eastAsia="宋体" w:hAnsi="宋体" w:cs="Times New Roman" w:hint="eastAsia"/>
        </w:rPr>
        <w:t>3、固体废物数量：按实结算。</w:t>
      </w:r>
    </w:p>
    <w:p w:rsidR="00327167" w:rsidRPr="00412F63" w:rsidRDefault="00327167" w:rsidP="00327167">
      <w:pPr>
        <w:spacing w:after="0" w:line="420" w:lineRule="auto"/>
        <w:jc w:val="both"/>
        <w:rPr>
          <w:rFonts w:ascii="宋体" w:eastAsia="宋体" w:hAnsi="宋体" w:cs="Times New Roman"/>
          <w:b/>
          <w:snapToGrid w:val="0"/>
        </w:rPr>
      </w:pPr>
      <w:bookmarkStart w:id="394" w:name="_Toc360433584"/>
      <w:bookmarkStart w:id="395" w:name="_Toc360433478"/>
      <w:r w:rsidRPr="00412F63">
        <w:rPr>
          <w:rFonts w:ascii="宋体" w:eastAsia="宋体" w:hAnsi="宋体" w:cs="Times New Roman" w:hint="eastAsia"/>
          <w:b/>
          <w:snapToGrid w:val="0"/>
        </w:rPr>
        <w:t>二、</w:t>
      </w:r>
      <w:bookmarkEnd w:id="394"/>
      <w:bookmarkEnd w:id="395"/>
      <w:r w:rsidRPr="00412F63">
        <w:rPr>
          <w:rFonts w:ascii="宋体" w:eastAsia="宋体" w:hAnsi="宋体" w:cs="Times New Roman" w:hint="eastAsia"/>
          <w:b/>
          <w:snapToGrid w:val="0"/>
        </w:rPr>
        <w:t>服务时间</w:t>
      </w:r>
    </w:p>
    <w:p w:rsidR="00327167" w:rsidRPr="00412F63" w:rsidRDefault="00327167" w:rsidP="00327167">
      <w:pPr>
        <w:tabs>
          <w:tab w:val="left" w:pos="1620"/>
          <w:tab w:val="left" w:pos="2880"/>
        </w:tabs>
        <w:spacing w:after="0" w:line="420" w:lineRule="auto"/>
        <w:ind w:firstLineChars="192" w:firstLine="422"/>
        <w:rPr>
          <w:rFonts w:ascii="宋体" w:eastAsia="宋体" w:hAnsi="宋体" w:cs="Times New Roman"/>
        </w:rPr>
      </w:pPr>
      <w:r w:rsidRPr="00412F63">
        <w:rPr>
          <w:rFonts w:ascii="宋体" w:eastAsia="宋体" w:hAnsi="宋体" w:cs="Times New Roman" w:hint="eastAsia"/>
        </w:rPr>
        <w:t>自合同签订之日起至2</w:t>
      </w:r>
      <w:r w:rsidRPr="00412F63">
        <w:rPr>
          <w:rFonts w:ascii="宋体" w:eastAsia="宋体" w:hAnsi="宋体" w:cs="Times New Roman"/>
        </w:rPr>
        <w:t>02</w:t>
      </w:r>
      <w:r>
        <w:rPr>
          <w:rFonts w:ascii="宋体" w:eastAsia="宋体" w:hAnsi="宋体" w:cs="Times New Roman"/>
        </w:rPr>
        <w:t>2</w:t>
      </w:r>
      <w:r w:rsidRPr="00412F63">
        <w:rPr>
          <w:rFonts w:ascii="宋体" w:eastAsia="宋体" w:hAnsi="宋体" w:cs="Times New Roman" w:hint="eastAsia"/>
        </w:rPr>
        <w:t>年1</w:t>
      </w:r>
      <w:r w:rsidRPr="00412F63">
        <w:rPr>
          <w:rFonts w:ascii="宋体" w:eastAsia="宋体" w:hAnsi="宋体" w:cs="Times New Roman"/>
        </w:rPr>
        <w:t>2</w:t>
      </w:r>
      <w:r w:rsidRPr="00412F63">
        <w:rPr>
          <w:rFonts w:ascii="宋体" w:eastAsia="宋体" w:hAnsi="宋体" w:cs="Times New Roman" w:hint="eastAsia"/>
        </w:rPr>
        <w:t>月3</w:t>
      </w:r>
      <w:r w:rsidRPr="00412F63">
        <w:rPr>
          <w:rFonts w:ascii="宋体" w:eastAsia="宋体" w:hAnsi="宋体" w:cs="Times New Roman"/>
        </w:rPr>
        <w:t>1</w:t>
      </w:r>
      <w:r w:rsidRPr="00412F63">
        <w:rPr>
          <w:rFonts w:ascii="宋体" w:eastAsia="宋体" w:hAnsi="宋体" w:cs="Times New Roman" w:hint="eastAsia"/>
        </w:rPr>
        <w:t>日。</w:t>
      </w:r>
    </w:p>
    <w:p w:rsidR="00327167" w:rsidRPr="00412F63" w:rsidRDefault="00327167" w:rsidP="00327167">
      <w:pPr>
        <w:spacing w:after="0" w:line="420" w:lineRule="auto"/>
        <w:jc w:val="both"/>
        <w:rPr>
          <w:rFonts w:asciiTheme="majorEastAsia" w:eastAsiaTheme="majorEastAsia" w:hAnsiTheme="majorEastAsia"/>
          <w:b/>
          <w:snapToGrid w:val="0"/>
        </w:rPr>
      </w:pPr>
      <w:r w:rsidRPr="00412F63">
        <w:rPr>
          <w:rFonts w:asciiTheme="majorEastAsia" w:eastAsiaTheme="majorEastAsia" w:hAnsiTheme="majorEastAsia" w:hint="eastAsia"/>
          <w:b/>
          <w:snapToGrid w:val="0"/>
        </w:rPr>
        <w:t>三、甲乙方权利义务</w:t>
      </w:r>
    </w:p>
    <w:p w:rsidR="00327167" w:rsidRPr="00327167" w:rsidRDefault="00327167" w:rsidP="00327167">
      <w:pPr>
        <w:tabs>
          <w:tab w:val="left" w:pos="1620"/>
          <w:tab w:val="left" w:pos="2880"/>
        </w:tabs>
        <w:spacing w:after="0" w:line="420" w:lineRule="auto"/>
        <w:ind w:firstLineChars="200" w:firstLine="440"/>
        <w:rPr>
          <w:rFonts w:ascii="宋体" w:eastAsia="宋体" w:hAnsi="宋体" w:cs="Times New Roman"/>
          <w:color w:val="000000" w:themeColor="text1"/>
        </w:rPr>
      </w:pPr>
      <w:r w:rsidRPr="00412F63">
        <w:rPr>
          <w:rFonts w:ascii="宋体" w:eastAsia="宋体" w:hAnsi="宋体" w:cs="Times New Roman" w:hint="eastAsia"/>
        </w:rPr>
        <w:t>1</w:t>
      </w:r>
      <w:r w:rsidRPr="00412F63">
        <w:rPr>
          <w:rFonts w:ascii="宋体" w:eastAsia="宋体" w:hAnsi="宋体" w:cs="Times New Roman"/>
        </w:rPr>
        <w:t>.1</w:t>
      </w:r>
      <w:r w:rsidRPr="00412F63">
        <w:rPr>
          <w:rFonts w:ascii="宋体" w:eastAsia="宋体" w:hAnsi="宋体" w:cs="Times New Roman" w:hint="eastAsia"/>
        </w:rPr>
        <w:t>、乙方应向甲方提供《企业法人营业执照》、《危险废物经营许可证》、《危险品</w:t>
      </w:r>
      <w:r w:rsidRPr="00327167">
        <w:rPr>
          <w:rFonts w:ascii="宋体" w:eastAsia="宋体" w:hAnsi="宋体" w:cs="Times New Roman" w:hint="eastAsia"/>
          <w:color w:val="000000" w:themeColor="text1"/>
        </w:rPr>
        <w:t>道路运输经营许可证》盖章件，并保证该份材料为正规有效材料，同时交由甲方存档。</w:t>
      </w:r>
    </w:p>
    <w:p w:rsidR="00327167" w:rsidRPr="00327167" w:rsidRDefault="00327167" w:rsidP="00327167">
      <w:pPr>
        <w:tabs>
          <w:tab w:val="left" w:pos="1620"/>
          <w:tab w:val="left" w:pos="2880"/>
        </w:tabs>
        <w:spacing w:after="0" w:line="420" w:lineRule="auto"/>
        <w:ind w:firstLineChars="200" w:firstLine="440"/>
        <w:rPr>
          <w:rFonts w:ascii="宋体" w:eastAsia="宋体" w:hAnsi="宋体" w:cs="Times New Roman"/>
          <w:color w:val="000000" w:themeColor="text1"/>
        </w:rPr>
      </w:pPr>
      <w:r w:rsidRPr="00327167">
        <w:rPr>
          <w:rFonts w:ascii="宋体" w:eastAsia="宋体" w:hAnsi="宋体" w:cs="Times New Roman" w:hint="eastAsia"/>
          <w:color w:val="000000" w:themeColor="text1"/>
        </w:rPr>
        <w:t>1</w:t>
      </w:r>
      <w:r w:rsidRPr="00327167">
        <w:rPr>
          <w:rFonts w:ascii="宋体" w:eastAsia="宋体" w:hAnsi="宋体" w:cs="Times New Roman"/>
          <w:color w:val="000000" w:themeColor="text1"/>
        </w:rPr>
        <w:t>.2</w:t>
      </w:r>
      <w:r w:rsidRPr="00327167">
        <w:rPr>
          <w:rFonts w:ascii="宋体" w:eastAsia="宋体" w:hAnsi="宋体" w:cs="Times New Roman" w:hint="eastAsia"/>
          <w:color w:val="000000" w:themeColor="text1"/>
        </w:rPr>
        <w:t>、每次委托处理前，甲方提前</w:t>
      </w:r>
      <w:r w:rsidRPr="00327167">
        <w:rPr>
          <w:rFonts w:ascii="宋体" w:eastAsia="宋体" w:hAnsi="宋体" w:cs="Times New Roman"/>
          <w:color w:val="000000" w:themeColor="text1"/>
        </w:rPr>
        <w:t>5</w:t>
      </w:r>
      <w:r w:rsidRPr="00327167">
        <w:rPr>
          <w:rFonts w:ascii="宋体" w:eastAsia="宋体" w:hAnsi="宋体" w:cs="Times New Roman" w:hint="eastAsia"/>
          <w:color w:val="000000" w:themeColor="text1"/>
        </w:rPr>
        <w:t>天通知乙方至盐城相应港区，同时协助甲方办理好相关</w:t>
      </w:r>
      <w:r w:rsidRPr="00327167">
        <w:rPr>
          <w:rFonts w:ascii="宋体" w:eastAsia="宋体" w:hAnsi="宋体" w:cs="Times New Roman"/>
          <w:color w:val="000000" w:themeColor="text1"/>
        </w:rPr>
        <w:t>污染物</w:t>
      </w:r>
      <w:r w:rsidRPr="00327167">
        <w:rPr>
          <w:rFonts w:ascii="宋体" w:eastAsia="宋体" w:hAnsi="宋体" w:cs="Times New Roman" w:hint="eastAsia"/>
          <w:color w:val="000000" w:themeColor="text1"/>
        </w:rPr>
        <w:t>申报手续。</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rPr>
        <w:t>1.3</w:t>
      </w:r>
      <w:r w:rsidRPr="00412F63">
        <w:rPr>
          <w:rFonts w:ascii="宋体" w:eastAsia="宋体" w:hAnsi="宋体" w:cs="Times New Roman" w:hint="eastAsia"/>
        </w:rPr>
        <w:t>、甲方对所产生的废物根据其性质采取合适的方式进行包装，确保运输过程的安全，乙方负责检查是否安全并运输；甲方提前两天书面通知乙方具体接卸时间、地点，乙方主要设备、人员应按书面通知的时间、地点及时到达；乙方在接到甲方通知后安排运输工具完成危险废物清运工作，并保证在装车、运输过程中杜绝跑、冒、滴、漏等现象，危险废物自甲方场地运出起，运输处置全过程中的所有风险由乙方承担。</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t>甲方提供的危险废物包装器，如有回收需求，则乙方在处置完内含的危险废物后负责返还甲方，但如包装容器按相关法律、法规规定不能回收者或甲方无回收需求，则乙方可不予返还。</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lastRenderedPageBreak/>
        <w:t>1</w:t>
      </w:r>
      <w:r w:rsidRPr="00412F63">
        <w:rPr>
          <w:rFonts w:ascii="宋体" w:eastAsia="宋体" w:hAnsi="宋体" w:cs="Times New Roman"/>
        </w:rPr>
        <w:t xml:space="preserve">.4 </w:t>
      </w:r>
      <w:r w:rsidRPr="00412F63">
        <w:rPr>
          <w:rFonts w:ascii="宋体" w:eastAsia="宋体" w:hAnsi="宋体" w:cs="Times New Roman" w:hint="eastAsia"/>
        </w:rPr>
        <w:t>甲方有责任将其内部有关交通、安全及环境管理的规定告知乙方，乙方保证遵守甲方内部有关交通、安全及环境管理的规定，如有违反，按甲方的管理规定处理。</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t>1</w:t>
      </w:r>
      <w:r w:rsidRPr="00412F63">
        <w:rPr>
          <w:rFonts w:ascii="宋体" w:eastAsia="宋体" w:hAnsi="宋体" w:cs="Times New Roman"/>
        </w:rPr>
        <w:t>.5</w:t>
      </w:r>
      <w:r w:rsidRPr="00412F63">
        <w:rPr>
          <w:rFonts w:ascii="宋体" w:eastAsia="宋体" w:hAnsi="宋体" w:cs="Times New Roman" w:hint="eastAsia"/>
        </w:rPr>
        <w:t>、每批次</w:t>
      </w:r>
      <w:r w:rsidRPr="00412F63">
        <w:rPr>
          <w:rFonts w:ascii="宋体" w:eastAsia="宋体" w:hAnsi="宋体" w:cs="Times New Roman"/>
        </w:rPr>
        <w:t>污染物</w:t>
      </w:r>
      <w:r w:rsidRPr="00412F63">
        <w:rPr>
          <w:rFonts w:ascii="宋体" w:eastAsia="宋体" w:hAnsi="宋体" w:cs="Times New Roman" w:hint="eastAsia"/>
        </w:rPr>
        <w:t>委托处置前，双方按实际接收数量，并结合抽样化验的检测数据，结算处置费；</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t>1</w:t>
      </w:r>
      <w:r w:rsidRPr="00412F63">
        <w:rPr>
          <w:rFonts w:ascii="宋体" w:eastAsia="宋体" w:hAnsi="宋体" w:cs="Times New Roman"/>
        </w:rPr>
        <w:t>.6</w:t>
      </w:r>
      <w:r w:rsidRPr="00412F63">
        <w:rPr>
          <w:rFonts w:ascii="宋体" w:eastAsia="宋体" w:hAnsi="宋体" w:cs="Times New Roman" w:hint="eastAsia"/>
        </w:rPr>
        <w:t>、计量与检测过程中双方派员现场监督，签字确认。</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t>1.7、乙方应具备处理工业废物（液）所需的条件和设施，保证各项处理条件和设施符合国家法律、法规对处理工业危险废物（液）的技术要求，并在运输和处置过程中，不产生对环境的二次污染。如乙方在处置和运输废物过程中，造成环境污染，导致任何第三方提出指控或诉讼的，乙方应负责交涉、应诉，并承担由此发生的律师费、赔偿费等一切费用；</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rPr>
        <w:t>1.</w:t>
      </w:r>
      <w:r w:rsidRPr="00412F63">
        <w:rPr>
          <w:rFonts w:ascii="宋体" w:eastAsia="宋体" w:hAnsi="宋体" w:cs="Times New Roman" w:hint="eastAsia"/>
        </w:rPr>
        <w:t>8、在本合同有效期内，甲方指定</w:t>
      </w:r>
      <w:r w:rsidRPr="00412F63">
        <w:rPr>
          <w:rFonts w:ascii="宋体" w:eastAsia="宋体" w:hAnsi="宋体" w:cs="Times New Roman" w:hint="eastAsia"/>
          <w:u w:val="single"/>
        </w:rPr>
        <w:t xml:space="preserve">  </w:t>
      </w:r>
      <w:r w:rsidRPr="00412F63">
        <w:rPr>
          <w:rFonts w:ascii="宋体" w:eastAsia="宋体" w:hAnsi="宋体" w:cs="Times New Roman"/>
          <w:u w:val="single"/>
        </w:rPr>
        <w:t xml:space="preserve">   </w:t>
      </w:r>
      <w:r w:rsidRPr="00412F63">
        <w:rPr>
          <w:rFonts w:ascii="宋体" w:eastAsia="宋体" w:hAnsi="宋体" w:cs="Times New Roman" w:hint="eastAsia"/>
          <w:u w:val="single"/>
        </w:rPr>
        <w:t xml:space="preserve">   </w:t>
      </w:r>
      <w:r w:rsidRPr="00412F63">
        <w:rPr>
          <w:rFonts w:ascii="宋体" w:eastAsia="宋体" w:hAnsi="宋体" w:cs="Times New Roman" w:hint="eastAsia"/>
        </w:rPr>
        <w:t>为甲方项目联系人，乙方指定</w:t>
      </w:r>
      <w:r w:rsidRPr="00412F63">
        <w:rPr>
          <w:rFonts w:ascii="宋体" w:eastAsia="宋体" w:hAnsi="宋体" w:cs="Times New Roman" w:hint="eastAsia"/>
          <w:u w:val="single"/>
        </w:rPr>
        <w:t xml:space="preserve"> </w:t>
      </w:r>
      <w:r w:rsidRPr="00412F63">
        <w:rPr>
          <w:rFonts w:ascii="宋体" w:eastAsia="宋体" w:hAnsi="宋体" w:cs="Times New Roman"/>
          <w:u w:val="single"/>
        </w:rPr>
        <w:t xml:space="preserve">      </w:t>
      </w:r>
      <w:r w:rsidRPr="00412F63">
        <w:rPr>
          <w:rFonts w:ascii="宋体" w:eastAsia="宋体" w:hAnsi="宋体" w:cs="Times New Roman" w:hint="eastAsia"/>
        </w:rPr>
        <w:t>为乙方项目联系人。项目联系人承担以下责任：按时提供所需的资料和有关事项的联络等。一方变更项目联系人，应当及时书面形式通知另一方。未及时通知并影响本合同履行或造成损失的，应承担相应的责任。</w:t>
      </w:r>
    </w:p>
    <w:p w:rsidR="00327167" w:rsidRPr="00412F63"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hint="eastAsia"/>
        </w:rPr>
        <w:t>1.9 乙方应根据固体废物特性制定处置方案、事故应急预案及防范措施，并落实到位；</w:t>
      </w:r>
    </w:p>
    <w:p w:rsidR="00327167" w:rsidRDefault="00327167" w:rsidP="00327167">
      <w:pPr>
        <w:tabs>
          <w:tab w:val="left" w:pos="1620"/>
          <w:tab w:val="left" w:pos="2880"/>
        </w:tabs>
        <w:spacing w:after="0" w:line="420" w:lineRule="auto"/>
        <w:ind w:firstLineChars="200" w:firstLine="440"/>
        <w:rPr>
          <w:rFonts w:ascii="宋体" w:eastAsia="宋体" w:hAnsi="宋体" w:cs="Times New Roman"/>
        </w:rPr>
      </w:pPr>
      <w:r w:rsidRPr="00412F63">
        <w:rPr>
          <w:rFonts w:ascii="宋体" w:eastAsia="宋体" w:hAnsi="宋体" w:cs="Times New Roman"/>
        </w:rPr>
        <w:t>1</w:t>
      </w:r>
      <w:r w:rsidRPr="00412F63">
        <w:rPr>
          <w:rFonts w:ascii="宋体" w:eastAsia="宋体" w:hAnsi="宋体" w:cs="Times New Roman" w:hint="eastAsia"/>
        </w:rPr>
        <w:t>.</w:t>
      </w:r>
      <w:r w:rsidRPr="00412F63">
        <w:rPr>
          <w:rFonts w:ascii="宋体" w:eastAsia="宋体" w:hAnsi="宋体" w:cs="Times New Roman"/>
        </w:rPr>
        <w:t>1</w:t>
      </w:r>
      <w:r w:rsidRPr="00412F63">
        <w:rPr>
          <w:rFonts w:ascii="宋体" w:eastAsia="宋体" w:hAnsi="宋体" w:cs="Times New Roman" w:hint="eastAsia"/>
        </w:rPr>
        <w:t>0 在合同履行期间，乙方所获得的一切原始资料、信息属甲方所有，乙方负有保密义务。未经甲方书面同意，乙方不得在合同期内或合同履行完毕后以任何方式泄露或用于与本合同无关的其他任何事项。</w:t>
      </w:r>
    </w:p>
    <w:p w:rsidR="00327167" w:rsidRPr="00327167" w:rsidRDefault="00327167" w:rsidP="00327167">
      <w:pPr>
        <w:tabs>
          <w:tab w:val="left" w:pos="1620"/>
          <w:tab w:val="left" w:pos="2880"/>
        </w:tabs>
        <w:spacing w:after="0" w:line="420" w:lineRule="auto"/>
        <w:ind w:firstLineChars="200" w:firstLine="440"/>
        <w:rPr>
          <w:rFonts w:ascii="宋体" w:eastAsia="宋体" w:hAnsi="宋体" w:cs="Times New Roman"/>
          <w:color w:val="000000" w:themeColor="text1"/>
        </w:rPr>
      </w:pPr>
      <w:r w:rsidRPr="00327167">
        <w:rPr>
          <w:rFonts w:ascii="宋体" w:eastAsia="宋体" w:hAnsi="宋体" w:cs="Times New Roman" w:hint="eastAsia"/>
          <w:color w:val="000000" w:themeColor="text1"/>
        </w:rPr>
        <w:t>1</w:t>
      </w:r>
      <w:r w:rsidRPr="00327167">
        <w:rPr>
          <w:rFonts w:ascii="宋体" w:eastAsia="宋体" w:hAnsi="宋体" w:cs="Times New Roman"/>
          <w:color w:val="000000" w:themeColor="text1"/>
        </w:rPr>
        <w:t xml:space="preserve">.11 </w:t>
      </w:r>
      <w:r w:rsidRPr="00327167">
        <w:rPr>
          <w:rFonts w:ascii="宋体" w:eastAsia="宋体" w:hAnsi="宋体" w:cs="Times New Roman" w:hint="eastAsia"/>
          <w:color w:val="000000" w:themeColor="text1"/>
        </w:rPr>
        <w:t>甲方保证每批次</w:t>
      </w:r>
      <w:proofErr w:type="gramStart"/>
      <w:r w:rsidRPr="00327167">
        <w:rPr>
          <w:rFonts w:ascii="宋体" w:eastAsia="宋体" w:hAnsi="宋体" w:cs="Times New Roman" w:hint="eastAsia"/>
          <w:color w:val="000000" w:themeColor="text1"/>
        </w:rPr>
        <w:t>产废转移</w:t>
      </w:r>
      <w:proofErr w:type="gramEnd"/>
      <w:r w:rsidRPr="00327167">
        <w:rPr>
          <w:rFonts w:ascii="宋体" w:eastAsia="宋体" w:hAnsi="宋体" w:cs="Times New Roman" w:hint="eastAsia"/>
          <w:color w:val="000000" w:themeColor="text1"/>
        </w:rPr>
        <w:t>量不少于3吨，如少于3吨则另行支付5</w:t>
      </w:r>
      <w:r w:rsidRPr="00327167">
        <w:rPr>
          <w:rFonts w:ascii="宋体" w:eastAsia="宋体" w:hAnsi="宋体" w:cs="Times New Roman"/>
          <w:color w:val="000000" w:themeColor="text1"/>
        </w:rPr>
        <w:t>000</w:t>
      </w:r>
      <w:r w:rsidRPr="00327167">
        <w:rPr>
          <w:rFonts w:ascii="宋体" w:eastAsia="宋体" w:hAnsi="宋体" w:cs="Times New Roman" w:hint="eastAsia"/>
          <w:color w:val="000000" w:themeColor="text1"/>
        </w:rPr>
        <w:t>元/车的运输费。</w:t>
      </w:r>
    </w:p>
    <w:p w:rsidR="00327167" w:rsidRPr="00412F63" w:rsidRDefault="00327167" w:rsidP="00327167">
      <w:pPr>
        <w:spacing w:after="0" w:line="420" w:lineRule="auto"/>
        <w:jc w:val="both"/>
        <w:rPr>
          <w:rFonts w:asciiTheme="majorEastAsia" w:eastAsiaTheme="majorEastAsia" w:hAnsiTheme="majorEastAsia"/>
          <w:b/>
          <w:snapToGrid w:val="0"/>
        </w:rPr>
      </w:pPr>
      <w:r w:rsidRPr="00412F63">
        <w:rPr>
          <w:rFonts w:asciiTheme="majorEastAsia" w:eastAsiaTheme="majorEastAsia" w:hAnsiTheme="majorEastAsia" w:hint="eastAsia"/>
          <w:b/>
          <w:snapToGrid w:val="0"/>
        </w:rPr>
        <w:t>四、合同总价及支付方式</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1、</w:t>
      </w:r>
      <w:r w:rsidRPr="00412F63">
        <w:rPr>
          <w:rFonts w:ascii="宋体" w:eastAsia="宋体" w:hAnsi="宋体" w:cs="Times New Roman" w:hint="eastAsia"/>
        </w:rPr>
        <w:t>H</w:t>
      </w:r>
      <w:r w:rsidRPr="00412F63">
        <w:rPr>
          <w:rFonts w:ascii="宋体" w:eastAsia="宋体" w:hAnsi="宋体" w:cs="Times New Roman"/>
        </w:rPr>
        <w:t>WO8</w:t>
      </w:r>
      <w:r w:rsidRPr="00412F63">
        <w:rPr>
          <w:rFonts w:ascii="宋体" w:eastAsia="宋体" w:hAnsi="宋体" w:cs="Times New Roman" w:hint="eastAsia"/>
        </w:rPr>
        <w:t>废矿物油处置单价</w:t>
      </w:r>
      <w:r>
        <w:rPr>
          <w:rFonts w:ascii="宋体" w:eastAsia="宋体" w:hAnsi="宋体" w:cs="Times New Roman"/>
          <w:u w:val="single"/>
        </w:rPr>
        <w:t xml:space="preserve">    </w:t>
      </w:r>
      <w:r w:rsidRPr="00412F63">
        <w:rPr>
          <w:rFonts w:ascii="宋体" w:eastAsia="宋体" w:hAnsi="宋体" w:cs="Times New Roman" w:hint="eastAsia"/>
          <w:u w:val="single"/>
        </w:rPr>
        <w:t>元/吨</w:t>
      </w:r>
      <w:r w:rsidRPr="00412F63">
        <w:rPr>
          <w:rFonts w:asciiTheme="majorEastAsia" w:eastAsiaTheme="majorEastAsia" w:hAnsiTheme="majorEastAsia" w:hint="eastAsia"/>
        </w:rPr>
        <w:t>，</w:t>
      </w:r>
      <w:r w:rsidRPr="00412F63">
        <w:rPr>
          <w:rFonts w:ascii="宋体" w:eastAsia="宋体" w:hAnsi="宋体" w:cs="Times New Roman" w:hint="eastAsia"/>
        </w:rPr>
        <w:t>H</w:t>
      </w:r>
      <w:r w:rsidRPr="00412F63">
        <w:rPr>
          <w:rFonts w:ascii="宋体" w:eastAsia="宋体" w:hAnsi="宋体" w:cs="Times New Roman"/>
        </w:rPr>
        <w:t>WO</w:t>
      </w:r>
      <w:r>
        <w:rPr>
          <w:rFonts w:ascii="宋体" w:eastAsia="宋体" w:hAnsi="宋体" w:cs="Times New Roman"/>
        </w:rPr>
        <w:t>9</w:t>
      </w:r>
      <w:r w:rsidRPr="00412F63">
        <w:rPr>
          <w:rFonts w:ascii="宋体" w:eastAsia="宋体" w:hAnsi="宋体" w:cs="Times New Roman" w:hint="eastAsia"/>
        </w:rPr>
        <w:t>废矿物油处置单价</w:t>
      </w:r>
      <w:r>
        <w:rPr>
          <w:rFonts w:ascii="宋体" w:eastAsia="宋体" w:hAnsi="宋体" w:cs="Times New Roman"/>
          <w:u w:val="single"/>
        </w:rPr>
        <w:t xml:space="preserve">    </w:t>
      </w:r>
      <w:r w:rsidRPr="00412F63">
        <w:rPr>
          <w:rFonts w:ascii="宋体" w:eastAsia="宋体" w:hAnsi="宋体" w:cs="Times New Roman" w:hint="eastAsia"/>
          <w:u w:val="single"/>
        </w:rPr>
        <w:t>元/吨</w:t>
      </w:r>
      <w:r w:rsidRPr="00412F63">
        <w:rPr>
          <w:rFonts w:asciiTheme="majorEastAsia" w:eastAsiaTheme="majorEastAsia" w:hAnsiTheme="majorEastAsia" w:hint="eastAsia"/>
        </w:rPr>
        <w:t>，本合同单价</w:t>
      </w:r>
      <w:proofErr w:type="gramStart"/>
      <w:r w:rsidRPr="00412F63">
        <w:rPr>
          <w:rFonts w:asciiTheme="majorEastAsia" w:eastAsiaTheme="majorEastAsia" w:hAnsiTheme="majorEastAsia" w:hint="eastAsia"/>
        </w:rPr>
        <w:t>价</w:t>
      </w:r>
      <w:proofErr w:type="gramEnd"/>
      <w:r w:rsidRPr="00412F63">
        <w:rPr>
          <w:rFonts w:asciiTheme="majorEastAsia" w:eastAsiaTheme="majorEastAsia" w:hAnsiTheme="majorEastAsia" w:hint="eastAsia"/>
        </w:rPr>
        <w:t>为含税价格，增值税税率为</w:t>
      </w:r>
      <w:r w:rsidRPr="00412F63">
        <w:rPr>
          <w:rFonts w:asciiTheme="majorEastAsia" w:eastAsiaTheme="majorEastAsia" w:hAnsiTheme="majorEastAsia" w:hint="eastAsia"/>
          <w:u w:val="single"/>
        </w:rPr>
        <w:t xml:space="preserve"> </w:t>
      </w:r>
      <w:r w:rsidRPr="00412F63">
        <w:rPr>
          <w:rFonts w:asciiTheme="majorEastAsia" w:eastAsiaTheme="majorEastAsia" w:hAnsiTheme="majorEastAsia"/>
          <w:u w:val="single"/>
        </w:rPr>
        <w:t xml:space="preserve">6% </w:t>
      </w:r>
      <w:r w:rsidRPr="00412F63">
        <w:rPr>
          <w:rFonts w:asciiTheme="majorEastAsia" w:eastAsiaTheme="majorEastAsia" w:hAnsiTheme="majorEastAsia" w:hint="eastAsia"/>
        </w:rPr>
        <w:t>。</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2、基础服务费用1万元，本服务费用为配合甲方资质维护费用，在未发生处置业务的情况下支付。</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rPr>
        <w:t>3</w:t>
      </w:r>
      <w:r w:rsidRPr="00412F63">
        <w:rPr>
          <w:rFonts w:asciiTheme="majorEastAsia" w:eastAsiaTheme="majorEastAsia" w:hAnsiTheme="majorEastAsia" w:hint="eastAsia"/>
        </w:rPr>
        <w:t>、支付方式：</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rPr>
        <w:t>3</w:t>
      </w:r>
      <w:r w:rsidRPr="00412F63">
        <w:rPr>
          <w:rFonts w:asciiTheme="majorEastAsia" w:eastAsiaTheme="majorEastAsia" w:hAnsiTheme="majorEastAsia" w:hint="eastAsia"/>
        </w:rPr>
        <w:t>.1 甲乙双方每季度末2</w:t>
      </w:r>
      <w:r w:rsidRPr="00412F63">
        <w:rPr>
          <w:rFonts w:asciiTheme="majorEastAsia" w:eastAsiaTheme="majorEastAsia" w:hAnsiTheme="majorEastAsia"/>
        </w:rPr>
        <w:t>5</w:t>
      </w:r>
      <w:r w:rsidRPr="00412F63">
        <w:rPr>
          <w:rFonts w:asciiTheme="majorEastAsia" w:eastAsiaTheme="majorEastAsia" w:hAnsiTheme="majorEastAsia" w:hint="eastAsia"/>
        </w:rPr>
        <w:t>日结算当季污染物处置费用，</w:t>
      </w:r>
      <w:r w:rsidRPr="00412F63">
        <w:rPr>
          <w:rFonts w:asciiTheme="majorEastAsia" w:eastAsiaTheme="majorEastAsia" w:hAnsiTheme="majorEastAsia"/>
        </w:rPr>
        <w:t>污染物</w:t>
      </w:r>
      <w:r w:rsidRPr="00412F63">
        <w:rPr>
          <w:rFonts w:asciiTheme="majorEastAsia" w:eastAsiaTheme="majorEastAsia" w:hAnsiTheme="majorEastAsia" w:hint="eastAsia"/>
        </w:rPr>
        <w:t>处置数量以乙方实际接收的数量为准，计量精度精确到小数点后2 位，污染物处置单价按照合同单价执行。</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rPr>
        <w:lastRenderedPageBreak/>
        <w:t>3</w:t>
      </w:r>
      <w:r w:rsidRPr="00412F63">
        <w:rPr>
          <w:rFonts w:asciiTheme="majorEastAsia" w:eastAsiaTheme="majorEastAsia" w:hAnsiTheme="majorEastAsia"/>
        </w:rPr>
        <w:t xml:space="preserve">.2 </w:t>
      </w:r>
      <w:r w:rsidRPr="00412F63">
        <w:rPr>
          <w:rFonts w:asciiTheme="majorEastAsia" w:eastAsiaTheme="majorEastAsia" w:hAnsiTheme="majorEastAsia" w:hint="eastAsia"/>
        </w:rPr>
        <w:t>每季度污染物处置费用确定后，乙方开具满足甲方财务要求的增值税专用发票和运输清单，经审核无误后，于次月2</w:t>
      </w:r>
      <w:r w:rsidRPr="00412F63">
        <w:rPr>
          <w:rFonts w:asciiTheme="majorEastAsia" w:eastAsiaTheme="majorEastAsia" w:hAnsiTheme="majorEastAsia"/>
        </w:rPr>
        <w:t>5</w:t>
      </w:r>
      <w:r w:rsidRPr="00412F63">
        <w:rPr>
          <w:rFonts w:asciiTheme="majorEastAsia" w:eastAsiaTheme="majorEastAsia" w:hAnsiTheme="majorEastAsia" w:hint="eastAsia"/>
        </w:rPr>
        <w:t>日前全额支付上季度污染物处置费。如乙方交付的材料存在瑕疵的则由一份重新补足提交审核，甲方的付款时间相应顺延并不承担任何违约责任。</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以上合同价款，甲方将按照乙方要求汇入如下乙方指定的收款账户，具体开户银行名称、地址和账号为：</w:t>
      </w:r>
    </w:p>
    <w:p w:rsidR="00327167" w:rsidRPr="00412F63" w:rsidRDefault="00327167" w:rsidP="00327167">
      <w:pPr>
        <w:tabs>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户    名：</w:t>
      </w:r>
      <w:r w:rsidRPr="00412F63">
        <w:rPr>
          <w:rFonts w:asciiTheme="majorEastAsia" w:eastAsiaTheme="majorEastAsia" w:hAnsiTheme="majorEastAsia" w:hint="eastAsia"/>
          <w:u w:val="single"/>
        </w:rPr>
        <w:t xml:space="preserve">                         </w:t>
      </w:r>
      <w:r w:rsidRPr="00412F63">
        <w:rPr>
          <w:rFonts w:asciiTheme="majorEastAsia" w:eastAsiaTheme="majorEastAsia" w:hAnsiTheme="majorEastAsia" w:hint="eastAsia"/>
        </w:rPr>
        <w:t xml:space="preserve"> ； </w:t>
      </w:r>
    </w:p>
    <w:p w:rsidR="00327167" w:rsidRPr="00412F63" w:rsidRDefault="00327167" w:rsidP="00327167">
      <w:pPr>
        <w:tabs>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开户银行：</w:t>
      </w:r>
      <w:r w:rsidRPr="00412F63">
        <w:rPr>
          <w:rFonts w:asciiTheme="majorEastAsia" w:eastAsiaTheme="majorEastAsia" w:hAnsiTheme="majorEastAsia" w:hint="eastAsia"/>
          <w:u w:val="single"/>
        </w:rPr>
        <w:t xml:space="preserve">                          </w:t>
      </w:r>
      <w:r w:rsidRPr="00412F63">
        <w:rPr>
          <w:rFonts w:asciiTheme="majorEastAsia" w:eastAsiaTheme="majorEastAsia" w:hAnsiTheme="majorEastAsia" w:hint="eastAsia"/>
        </w:rPr>
        <w:t xml:space="preserve">；   </w:t>
      </w:r>
    </w:p>
    <w:p w:rsidR="00327167" w:rsidRPr="00412F63" w:rsidRDefault="00327167" w:rsidP="00327167">
      <w:pPr>
        <w:tabs>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地    址：</w:t>
      </w:r>
      <w:r w:rsidRPr="00412F63">
        <w:rPr>
          <w:rFonts w:asciiTheme="majorEastAsia" w:eastAsiaTheme="majorEastAsia" w:hAnsiTheme="majorEastAsia" w:hint="eastAsia"/>
          <w:u w:val="single"/>
        </w:rPr>
        <w:t xml:space="preserve">                          </w:t>
      </w:r>
      <w:r w:rsidRPr="00412F63">
        <w:rPr>
          <w:rFonts w:asciiTheme="majorEastAsia" w:eastAsiaTheme="majorEastAsia" w:hAnsiTheme="majorEastAsia" w:hint="eastAsia"/>
        </w:rPr>
        <w:t>；</w:t>
      </w:r>
    </w:p>
    <w:p w:rsidR="00327167" w:rsidRPr="00412F63" w:rsidRDefault="00327167" w:rsidP="00327167">
      <w:pPr>
        <w:tabs>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帐    号：</w:t>
      </w:r>
      <w:r w:rsidRPr="00412F63">
        <w:rPr>
          <w:rFonts w:asciiTheme="majorEastAsia" w:eastAsiaTheme="majorEastAsia" w:hAnsiTheme="majorEastAsia" w:hint="eastAsia"/>
          <w:u w:val="single"/>
        </w:rPr>
        <w:t xml:space="preserve">                          </w:t>
      </w:r>
      <w:r w:rsidRPr="00412F63">
        <w:rPr>
          <w:rFonts w:asciiTheme="majorEastAsia" w:eastAsiaTheme="majorEastAsia" w:hAnsiTheme="majorEastAsia" w:hint="eastAsia"/>
        </w:rPr>
        <w:t>。</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p>
    <w:p w:rsidR="00327167" w:rsidRPr="00412F63" w:rsidRDefault="00327167" w:rsidP="00327167">
      <w:pPr>
        <w:spacing w:after="0" w:line="420" w:lineRule="auto"/>
        <w:jc w:val="both"/>
        <w:rPr>
          <w:rFonts w:asciiTheme="majorEastAsia" w:eastAsiaTheme="majorEastAsia" w:hAnsiTheme="majorEastAsia"/>
          <w:b/>
          <w:snapToGrid w:val="0"/>
        </w:rPr>
      </w:pPr>
      <w:bookmarkStart w:id="396" w:name="_Ref307487774"/>
      <w:r w:rsidRPr="00412F63">
        <w:rPr>
          <w:rFonts w:asciiTheme="majorEastAsia" w:eastAsiaTheme="majorEastAsia" w:hAnsiTheme="majorEastAsia" w:hint="eastAsia"/>
          <w:b/>
          <w:snapToGrid w:val="0"/>
        </w:rPr>
        <w:t>五、转包、分包、转让</w:t>
      </w:r>
      <w:bookmarkEnd w:id="396"/>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1、合同约定的服务内容，应当由乙方完成，未经甲方的书面同意，乙方不得将合同约定的服务内容转包或分包给</w:t>
      </w:r>
      <w:r w:rsidRPr="00412F63">
        <w:rPr>
          <w:rFonts w:asciiTheme="majorEastAsia" w:eastAsiaTheme="majorEastAsia" w:hAnsiTheme="majorEastAsia"/>
        </w:rPr>
        <w:t>任何第三方</w:t>
      </w:r>
      <w:r w:rsidRPr="00412F63">
        <w:rPr>
          <w:rFonts w:asciiTheme="majorEastAsia" w:eastAsiaTheme="majorEastAsia" w:hAnsiTheme="majorEastAsia" w:hint="eastAsia"/>
        </w:rPr>
        <w:t>。</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2、乙方不得</w:t>
      </w:r>
      <w:r w:rsidRPr="00412F63">
        <w:rPr>
          <w:rFonts w:asciiTheme="majorEastAsia" w:eastAsiaTheme="majorEastAsia" w:hAnsiTheme="majorEastAsia"/>
        </w:rPr>
        <w:t>将合同</w:t>
      </w:r>
      <w:r w:rsidRPr="00412F63">
        <w:rPr>
          <w:rFonts w:asciiTheme="majorEastAsia" w:eastAsiaTheme="majorEastAsia" w:hAnsiTheme="majorEastAsia" w:hint="eastAsia"/>
        </w:rPr>
        <w:t>转让给任何第三方。</w:t>
      </w:r>
    </w:p>
    <w:p w:rsidR="00327167" w:rsidRPr="00412F63" w:rsidRDefault="00327167" w:rsidP="00327167">
      <w:pPr>
        <w:spacing w:after="0" w:line="420" w:lineRule="auto"/>
        <w:jc w:val="both"/>
        <w:rPr>
          <w:rFonts w:asciiTheme="majorEastAsia" w:eastAsiaTheme="majorEastAsia" w:hAnsiTheme="majorEastAsia"/>
          <w:b/>
          <w:snapToGrid w:val="0"/>
        </w:rPr>
      </w:pPr>
      <w:bookmarkStart w:id="397" w:name="_Ref309203960"/>
      <w:r w:rsidRPr="00412F63">
        <w:rPr>
          <w:rFonts w:asciiTheme="majorEastAsia" w:eastAsiaTheme="majorEastAsia" w:hAnsiTheme="majorEastAsia" w:hint="eastAsia"/>
          <w:b/>
          <w:snapToGrid w:val="0"/>
        </w:rPr>
        <w:t>六、违约责任</w:t>
      </w:r>
      <w:bookmarkEnd w:id="397"/>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1、甲方的违约责任</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1.</w:t>
      </w:r>
      <w:r w:rsidRPr="00412F63">
        <w:rPr>
          <w:rFonts w:asciiTheme="majorEastAsia" w:eastAsiaTheme="majorEastAsia" w:hAnsiTheme="majorEastAsia"/>
        </w:rPr>
        <w:t>1</w:t>
      </w:r>
      <w:r w:rsidRPr="00412F63">
        <w:rPr>
          <w:rFonts w:asciiTheme="majorEastAsia" w:eastAsiaTheme="majorEastAsia" w:hAnsiTheme="majorEastAsia" w:hint="eastAsia"/>
        </w:rPr>
        <w:t xml:space="preserve"> 甲方违反合同约定逾期支付合同价款，应向乙方支付按应付未付合同价款的中国人民银行同期一年期存款基准利率计算的利息作为违约金。</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sidRPr="00412F63">
        <w:rPr>
          <w:rFonts w:asciiTheme="majorEastAsia" w:eastAsiaTheme="majorEastAsia" w:hAnsiTheme="majorEastAsia" w:hint="eastAsia"/>
        </w:rPr>
        <w:t>2、乙方的违约责任</w:t>
      </w:r>
    </w:p>
    <w:p w:rsidR="00327167" w:rsidRPr="00412F63"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bookmarkStart w:id="398" w:name="_Ref306890099"/>
      <w:r w:rsidRPr="00412F63">
        <w:rPr>
          <w:rFonts w:asciiTheme="majorEastAsia" w:eastAsiaTheme="majorEastAsia" w:hAnsiTheme="majorEastAsia" w:hint="eastAsia"/>
        </w:rPr>
        <w:t>2.1</w:t>
      </w:r>
      <w:bookmarkEnd w:id="398"/>
      <w:r w:rsidRPr="00412F63">
        <w:rPr>
          <w:rFonts w:asciiTheme="majorEastAsia" w:eastAsiaTheme="majorEastAsia" w:hAnsiTheme="majorEastAsia" w:hint="eastAsia"/>
        </w:rPr>
        <w:t>乙方违反合同第五条的约定，未经甲方书面同意将服务转包或分包给</w:t>
      </w:r>
      <w:r w:rsidRPr="00412F63">
        <w:rPr>
          <w:rFonts w:asciiTheme="majorEastAsia" w:eastAsiaTheme="majorEastAsia" w:hAnsiTheme="majorEastAsia"/>
        </w:rPr>
        <w:t>任何第三方</w:t>
      </w:r>
      <w:r w:rsidRPr="00412F63">
        <w:rPr>
          <w:rFonts w:asciiTheme="majorEastAsia" w:eastAsiaTheme="majorEastAsia" w:hAnsiTheme="majorEastAsia" w:hint="eastAsia"/>
        </w:rPr>
        <w:t>，甲方有权解除合同，同时乙方应当承担履行总价款10%的违约金。</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bookmarkStart w:id="399" w:name="_Ref308462927"/>
      <w:r>
        <w:rPr>
          <w:rFonts w:asciiTheme="majorEastAsia" w:eastAsiaTheme="majorEastAsia" w:hAnsiTheme="majorEastAsia" w:hint="eastAsia"/>
        </w:rPr>
        <w:t xml:space="preserve">2.2 </w:t>
      </w:r>
      <w:bookmarkEnd w:id="399"/>
      <w:r>
        <w:rPr>
          <w:rFonts w:asciiTheme="majorEastAsia" w:eastAsiaTheme="majorEastAsia" w:hAnsiTheme="majorEastAsia" w:hint="eastAsia"/>
        </w:rPr>
        <w:t>乙方在进行污染物处理服务过程中，若不满足《中华人民共和国固体废物污染环境防治法》等相关文件要求，甲方有权单方面解除合同，由此产生的额外费用由乙方承担并支付五万元违约金。</w:t>
      </w:r>
    </w:p>
    <w:p w:rsidR="00327167" w:rsidRDefault="00327167" w:rsidP="00327167">
      <w:pPr>
        <w:spacing w:after="0" w:line="420" w:lineRule="auto"/>
        <w:jc w:val="both"/>
        <w:rPr>
          <w:rFonts w:ascii="宋体" w:eastAsia="宋体" w:hAnsi="宋体" w:cs="Times New Roman"/>
          <w:b/>
          <w:snapToGrid w:val="0"/>
        </w:rPr>
      </w:pPr>
      <w:r>
        <w:rPr>
          <w:rFonts w:asciiTheme="majorEastAsia" w:eastAsiaTheme="majorEastAsia" w:hAnsiTheme="majorEastAsia" w:hint="eastAsia"/>
          <w:b/>
          <w:snapToGrid w:val="0"/>
        </w:rPr>
        <w:t>七、不可抗力</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1、不可抗力指火灾、地震、洪水、暴乱、战争等不能预见、不能克服、无法避免的客观情况。</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lastRenderedPageBreak/>
        <w:t>2、因不可抗力原因造成合同一方无法履行合同的，根据不可抗力的影响，遭受不可抗力的一方全部或部分免责。</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3、遭受不可抗力的一方应在不可抗力事件发生后尽快通知对方，并于事件发生后10天内，以书面形式向对方提交有关政府就该不可抗力的发生出具的证明文件。</w:t>
      </w:r>
    </w:p>
    <w:p w:rsidR="00327167" w:rsidRDefault="00327167" w:rsidP="00327167">
      <w:pPr>
        <w:spacing w:after="0" w:line="420" w:lineRule="auto"/>
        <w:jc w:val="both"/>
        <w:rPr>
          <w:rFonts w:ascii="宋体" w:eastAsia="宋体" w:hAnsi="宋体" w:cs="Times New Roman"/>
          <w:b/>
          <w:snapToGrid w:val="0"/>
        </w:rPr>
      </w:pPr>
      <w:bookmarkStart w:id="400" w:name="_Toc360433623"/>
      <w:bookmarkStart w:id="401" w:name="_Toc360433517"/>
      <w:r>
        <w:rPr>
          <w:rFonts w:ascii="宋体" w:eastAsia="宋体" w:hAnsi="宋体" w:cs="Times New Roman" w:hint="eastAsia"/>
          <w:b/>
          <w:snapToGrid w:val="0"/>
        </w:rPr>
        <w:t>八、争议的解决办法</w:t>
      </w:r>
      <w:bookmarkEnd w:id="400"/>
      <w:bookmarkEnd w:id="401"/>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1、双方因履行合同而发生的争议，应协商解决。协商不成的，提交项目所在地法院管辖。</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2、由上述维护合法权益的过程中产生的包括但不限于律师费、保全费、鉴定费等一切费用，均由违约方承担。</w:t>
      </w:r>
    </w:p>
    <w:p w:rsidR="00327167" w:rsidRDefault="00327167" w:rsidP="00327167">
      <w:pPr>
        <w:spacing w:after="0" w:line="420" w:lineRule="auto"/>
        <w:jc w:val="both"/>
        <w:rPr>
          <w:rFonts w:ascii="宋体" w:hAnsi="宋体" w:cs="Times New Roman"/>
          <w:sz w:val="28"/>
          <w:szCs w:val="28"/>
        </w:rPr>
      </w:pPr>
      <w:bookmarkStart w:id="402" w:name="_Toc360433518"/>
      <w:bookmarkStart w:id="403" w:name="_Toc360433624"/>
      <w:r>
        <w:rPr>
          <w:rFonts w:ascii="宋体" w:eastAsia="宋体" w:hAnsi="宋体" w:cs="Times New Roman" w:hint="eastAsia"/>
          <w:b/>
          <w:snapToGrid w:val="0"/>
        </w:rPr>
        <w:t>九、其它有关约定事项</w:t>
      </w:r>
      <w:bookmarkEnd w:id="402"/>
      <w:bookmarkEnd w:id="403"/>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1、合同在执行过程中出现的未尽事宜，协商解决，并签订补充协议，该补充协议和合同具有同等效力。</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2、合同签订、履行过程中所涉及的所有文件均应采用书面形式，若书面文件内容涉及变更、调整、补充、确认本合同内容，则该书面文件在盖章并经法定代表人或其授权人签字后生效。</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3、合同自双方盖章并由法定代表人或其授权人签字之日起生效。</w:t>
      </w:r>
    </w:p>
    <w:p w:rsidR="00327167" w:rsidRDefault="00327167" w:rsidP="00327167">
      <w:pPr>
        <w:tabs>
          <w:tab w:val="left" w:pos="425"/>
          <w:tab w:val="left" w:pos="1620"/>
          <w:tab w:val="left" w:pos="2880"/>
        </w:tabs>
        <w:spacing w:after="0" w:line="420" w:lineRule="auto"/>
        <w:ind w:firstLineChars="192" w:firstLine="422"/>
        <w:rPr>
          <w:rFonts w:asciiTheme="majorEastAsia" w:eastAsiaTheme="majorEastAsia" w:hAnsiTheme="majorEastAsia"/>
        </w:rPr>
      </w:pPr>
      <w:r>
        <w:rPr>
          <w:rFonts w:asciiTheme="majorEastAsia" w:eastAsiaTheme="majorEastAsia" w:hAnsiTheme="majorEastAsia" w:hint="eastAsia"/>
        </w:rPr>
        <w:t>4、合同一式陆份，甲方执四份，乙方执两份。</w:t>
      </w:r>
    </w:p>
    <w:p w:rsidR="00327167" w:rsidRDefault="00327167" w:rsidP="00327167">
      <w:pPr>
        <w:spacing w:line="360" w:lineRule="auto"/>
        <w:ind w:firstLineChars="200" w:firstLine="560"/>
        <w:rPr>
          <w:rFonts w:ascii="宋体" w:hAnsi="宋体" w:cs="Times New Roman"/>
          <w:sz w:val="28"/>
          <w:szCs w:val="28"/>
        </w:rPr>
      </w:pPr>
    </w:p>
    <w:p w:rsidR="00327167" w:rsidRDefault="00327167" w:rsidP="00327167">
      <w:pPr>
        <w:spacing w:line="360" w:lineRule="auto"/>
        <w:ind w:firstLineChars="200" w:firstLine="560"/>
        <w:rPr>
          <w:rFonts w:ascii="宋体" w:hAnsi="宋体" w:cs="Times New Roman"/>
          <w:sz w:val="28"/>
          <w:szCs w:val="28"/>
        </w:rPr>
      </w:pPr>
    </w:p>
    <w:p w:rsidR="00327167" w:rsidRDefault="00327167" w:rsidP="0032716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甲方（盖章）：                   乙方（盖章）：</w:t>
      </w:r>
    </w:p>
    <w:p w:rsidR="00327167" w:rsidRDefault="00327167" w:rsidP="0032716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法定代表人：             </w:t>
      </w:r>
      <w:r>
        <w:rPr>
          <w:rFonts w:asciiTheme="majorEastAsia" w:eastAsiaTheme="majorEastAsia" w:hAnsiTheme="majorEastAsia" w:hint="eastAsia"/>
          <w:sz w:val="24"/>
          <w:szCs w:val="24"/>
        </w:rPr>
        <w:t xml:space="preserve"> </w:t>
      </w:r>
      <w:r>
        <w:rPr>
          <w:rFonts w:ascii="宋体" w:eastAsia="宋体" w:hAnsi="宋体" w:cs="Times New Roman" w:hint="eastAsia"/>
          <w:sz w:val="24"/>
          <w:szCs w:val="24"/>
        </w:rPr>
        <w:t xml:space="preserve">       法定代表人： </w:t>
      </w:r>
    </w:p>
    <w:p w:rsidR="00327167" w:rsidRDefault="00327167" w:rsidP="0032716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或                       </w:t>
      </w:r>
      <w:r>
        <w:rPr>
          <w:rFonts w:asciiTheme="majorEastAsia" w:eastAsiaTheme="majorEastAsia" w:hAnsiTheme="majorEastAsia" w:hint="eastAsia"/>
          <w:sz w:val="24"/>
          <w:szCs w:val="24"/>
        </w:rPr>
        <w:t xml:space="preserve"> </w:t>
      </w:r>
      <w:r>
        <w:rPr>
          <w:rFonts w:ascii="宋体" w:eastAsia="宋体" w:hAnsi="宋体" w:cs="Times New Roman" w:hint="eastAsia"/>
          <w:sz w:val="24"/>
          <w:szCs w:val="24"/>
        </w:rPr>
        <w:t xml:space="preserve">       或</w:t>
      </w:r>
    </w:p>
    <w:p w:rsidR="00327167" w:rsidRDefault="00327167" w:rsidP="0032716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委托代理人：               </w:t>
      </w:r>
      <w:r>
        <w:rPr>
          <w:rFonts w:asciiTheme="majorEastAsia" w:eastAsiaTheme="majorEastAsia" w:hAnsiTheme="majorEastAsia" w:hint="eastAsia"/>
          <w:sz w:val="24"/>
          <w:szCs w:val="24"/>
        </w:rPr>
        <w:t xml:space="preserve"> </w:t>
      </w:r>
      <w:r>
        <w:rPr>
          <w:rFonts w:ascii="宋体" w:eastAsia="宋体" w:hAnsi="宋体" w:cs="Times New Roman" w:hint="eastAsia"/>
          <w:sz w:val="24"/>
          <w:szCs w:val="24"/>
        </w:rPr>
        <w:t xml:space="preserve">     委托代理人：：</w:t>
      </w:r>
    </w:p>
    <w:p w:rsidR="00327167" w:rsidRDefault="00327167" w:rsidP="0032716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日期：年  月  日            </w:t>
      </w:r>
      <w:r>
        <w:rPr>
          <w:rFonts w:asciiTheme="majorEastAsia" w:eastAsiaTheme="majorEastAsia" w:hAnsiTheme="majorEastAsia" w:hint="eastAsia"/>
          <w:sz w:val="24"/>
          <w:szCs w:val="24"/>
        </w:rPr>
        <w:t xml:space="preserve"> </w:t>
      </w:r>
      <w:r>
        <w:rPr>
          <w:rFonts w:ascii="宋体" w:eastAsia="宋体" w:hAnsi="宋体" w:cs="Times New Roman" w:hint="eastAsia"/>
          <w:sz w:val="24"/>
          <w:szCs w:val="24"/>
        </w:rPr>
        <w:t xml:space="preserve">    日期：  年  月  日 </w:t>
      </w:r>
    </w:p>
    <w:p w:rsidR="00707FB7" w:rsidRPr="00327167" w:rsidRDefault="00707FB7">
      <w:pPr>
        <w:tabs>
          <w:tab w:val="left" w:pos="425"/>
          <w:tab w:val="left" w:pos="1620"/>
          <w:tab w:val="left" w:pos="2880"/>
        </w:tabs>
        <w:spacing w:after="0" w:line="420" w:lineRule="auto"/>
        <w:rPr>
          <w:rFonts w:asciiTheme="majorEastAsia" w:eastAsiaTheme="majorEastAsia" w:hAnsiTheme="majorEastAsia"/>
        </w:rPr>
      </w:pPr>
    </w:p>
    <w:p w:rsidR="00707FB7" w:rsidRPr="000F3455" w:rsidRDefault="00707FB7">
      <w:pPr>
        <w:rPr>
          <w:sz w:val="24"/>
          <w:szCs w:val="20"/>
        </w:rPr>
      </w:pPr>
    </w:p>
    <w:p w:rsidR="00707FB7" w:rsidRPr="000F3455" w:rsidRDefault="00660CFF">
      <w:pPr>
        <w:pStyle w:val="1"/>
        <w:keepNext/>
        <w:keepLines/>
        <w:spacing w:beforeLines="0" w:after="0"/>
        <w:rPr>
          <w:rFonts w:ascii="Arial" w:hAnsi="Arial" w:cs="Arial"/>
          <w:bCs/>
          <w:sz w:val="30"/>
          <w:szCs w:val="30"/>
        </w:rPr>
      </w:pPr>
      <w:bookmarkStart w:id="404" w:name="_Toc2174517"/>
      <w:bookmarkStart w:id="405" w:name="_Toc59454401"/>
      <w:r w:rsidRPr="000F3455">
        <w:rPr>
          <w:rFonts w:ascii="Arial" w:hAnsi="Arial" w:cs="Arial"/>
          <w:bCs/>
          <w:sz w:val="30"/>
          <w:szCs w:val="30"/>
        </w:rPr>
        <w:t>第五章</w:t>
      </w:r>
      <w:r w:rsidRPr="000F3455">
        <w:rPr>
          <w:rFonts w:ascii="Arial" w:hAnsi="Arial" w:cs="Arial" w:hint="eastAsia"/>
          <w:bCs/>
          <w:sz w:val="30"/>
          <w:szCs w:val="30"/>
        </w:rPr>
        <w:t xml:space="preserve">  </w:t>
      </w:r>
      <w:r w:rsidRPr="000F3455">
        <w:rPr>
          <w:rFonts w:ascii="Arial" w:hAnsi="Arial" w:cs="Arial" w:hint="eastAsia"/>
          <w:bCs/>
          <w:sz w:val="30"/>
          <w:szCs w:val="30"/>
        </w:rPr>
        <w:t>工程量清单</w:t>
      </w:r>
      <w:bookmarkEnd w:id="404"/>
      <w:bookmarkEnd w:id="405"/>
    </w:p>
    <w:p w:rsidR="00707FB7" w:rsidRPr="000F3455" w:rsidRDefault="00660CFF">
      <w:pPr>
        <w:pStyle w:val="2"/>
        <w:spacing w:before="0" w:after="0" w:line="360" w:lineRule="auto"/>
        <w:rPr>
          <w:rFonts w:asciiTheme="majorEastAsia" w:hAnsiTheme="majorEastAsia"/>
          <w:sz w:val="28"/>
          <w:szCs w:val="28"/>
        </w:rPr>
      </w:pPr>
      <w:bookmarkStart w:id="406" w:name="_Toc2174518"/>
      <w:bookmarkStart w:id="407" w:name="_Toc4008"/>
      <w:bookmarkStart w:id="408" w:name="_Toc59454402"/>
      <w:r w:rsidRPr="000F3455">
        <w:rPr>
          <w:rFonts w:asciiTheme="majorEastAsia" w:hAnsiTheme="majorEastAsia"/>
          <w:sz w:val="28"/>
          <w:szCs w:val="28"/>
        </w:rPr>
        <w:t>1．工程量清单说明</w:t>
      </w:r>
      <w:bookmarkEnd w:id="406"/>
      <w:bookmarkEnd w:id="407"/>
      <w:bookmarkEnd w:id="408"/>
    </w:p>
    <w:p w:rsidR="00707FB7" w:rsidRPr="000F3455" w:rsidRDefault="00660CFF">
      <w:pPr>
        <w:spacing w:after="0" w:line="360" w:lineRule="auto"/>
        <w:ind w:firstLineChars="200" w:firstLine="480"/>
        <w:rPr>
          <w:rFonts w:asciiTheme="majorEastAsia" w:eastAsiaTheme="majorEastAsia" w:hAnsiTheme="majorEastAsia" w:cs="Arial"/>
          <w:sz w:val="24"/>
          <w:szCs w:val="24"/>
        </w:rPr>
      </w:pPr>
      <w:r w:rsidRPr="000F3455">
        <w:rPr>
          <w:rFonts w:asciiTheme="majorEastAsia" w:eastAsiaTheme="majorEastAsia" w:hAnsiTheme="majorEastAsia" w:cs="Arial"/>
          <w:sz w:val="24"/>
          <w:szCs w:val="24"/>
        </w:rPr>
        <w:t>1.</w:t>
      </w:r>
      <w:r w:rsidRPr="000F3455">
        <w:rPr>
          <w:rFonts w:asciiTheme="majorEastAsia" w:eastAsiaTheme="majorEastAsia" w:hAnsiTheme="majorEastAsia" w:cs="Arial" w:hint="eastAsia"/>
          <w:sz w:val="24"/>
          <w:szCs w:val="24"/>
        </w:rPr>
        <w:t>1</w:t>
      </w:r>
      <w:r w:rsidRPr="000F3455">
        <w:rPr>
          <w:rFonts w:asciiTheme="majorEastAsia" w:eastAsiaTheme="majorEastAsia" w:hAnsiTheme="majorEastAsia" w:cs="Arial"/>
          <w:sz w:val="24"/>
          <w:szCs w:val="24"/>
        </w:rPr>
        <w:t xml:space="preserve"> 本工程量清单应与招标文件中的投标人须知、合同条款、技术标准和要求等一起阅读和理解。</w:t>
      </w:r>
    </w:p>
    <w:p w:rsidR="00707FB7" w:rsidRPr="000F3455" w:rsidRDefault="00660CFF">
      <w:pPr>
        <w:pStyle w:val="2"/>
        <w:spacing w:before="0" w:after="0" w:line="360" w:lineRule="auto"/>
        <w:rPr>
          <w:rFonts w:asciiTheme="majorEastAsia" w:hAnsiTheme="majorEastAsia"/>
          <w:sz w:val="28"/>
          <w:szCs w:val="28"/>
        </w:rPr>
      </w:pPr>
      <w:bookmarkStart w:id="409" w:name="_Toc432686962"/>
      <w:bookmarkStart w:id="410" w:name="_Toc498592849"/>
      <w:bookmarkStart w:id="411" w:name="_Toc184635126"/>
      <w:bookmarkStart w:id="412" w:name="_Toc532886958"/>
      <w:bookmarkStart w:id="413" w:name="_Toc2174519"/>
      <w:bookmarkStart w:id="414" w:name="_Toc500328466"/>
      <w:bookmarkStart w:id="415" w:name="_Toc59454403"/>
      <w:r w:rsidRPr="000F3455">
        <w:rPr>
          <w:rFonts w:asciiTheme="majorEastAsia" w:hAnsiTheme="majorEastAsia"/>
          <w:sz w:val="28"/>
          <w:szCs w:val="28"/>
        </w:rPr>
        <w:t>2</w:t>
      </w:r>
      <w:r w:rsidRPr="000F3455">
        <w:rPr>
          <w:rFonts w:asciiTheme="majorEastAsia" w:hAnsiTheme="majorEastAsia" w:hint="eastAsia"/>
          <w:sz w:val="28"/>
          <w:szCs w:val="28"/>
        </w:rPr>
        <w:t>．投标报价说明</w:t>
      </w:r>
      <w:bookmarkEnd w:id="409"/>
      <w:bookmarkEnd w:id="410"/>
      <w:bookmarkEnd w:id="411"/>
      <w:bookmarkEnd w:id="412"/>
      <w:bookmarkEnd w:id="413"/>
      <w:bookmarkEnd w:id="414"/>
      <w:bookmarkEnd w:id="415"/>
    </w:p>
    <w:p w:rsidR="00707FB7" w:rsidRPr="000F3455" w:rsidRDefault="00660CFF">
      <w:pPr>
        <w:spacing w:after="0" w:line="360" w:lineRule="auto"/>
        <w:ind w:firstLineChars="200" w:firstLine="480"/>
        <w:rPr>
          <w:rFonts w:asciiTheme="minorEastAsia" w:eastAsiaTheme="minorEastAsia" w:hAnsiTheme="minorEastAsia"/>
          <w:sz w:val="24"/>
        </w:rPr>
      </w:pPr>
      <w:bookmarkStart w:id="416" w:name="_Toc184635127"/>
      <w:bookmarkStart w:id="417" w:name="_Toc432686963"/>
      <w:bookmarkStart w:id="418" w:name="_Toc532886959"/>
      <w:bookmarkStart w:id="419" w:name="_Toc500328467"/>
      <w:bookmarkStart w:id="420" w:name="_Toc498592850"/>
      <w:r w:rsidRPr="000F3455">
        <w:rPr>
          <w:rFonts w:asciiTheme="minorEastAsia" w:eastAsiaTheme="minorEastAsia" w:hAnsiTheme="minorEastAsia" w:hint="eastAsia"/>
          <w:sz w:val="24"/>
        </w:rPr>
        <w:t xml:space="preserve">2.1 </w:t>
      </w:r>
      <w:r w:rsidRPr="000F3455">
        <w:rPr>
          <w:rFonts w:asciiTheme="minorEastAsia" w:eastAsiaTheme="minorEastAsia" w:hAnsiTheme="minorEastAsia"/>
          <w:sz w:val="24"/>
        </w:rPr>
        <w:t>投标报价方式：本次投标报价采用</w:t>
      </w:r>
      <w:r w:rsidRPr="000F3455">
        <w:rPr>
          <w:rFonts w:asciiTheme="minorEastAsia" w:eastAsiaTheme="minorEastAsia" w:hAnsiTheme="minorEastAsia"/>
          <w:b/>
          <w:sz w:val="24"/>
        </w:rPr>
        <w:t>“</w:t>
      </w:r>
      <w:r w:rsidR="00EF1D1C" w:rsidRPr="000F3455">
        <w:rPr>
          <w:rFonts w:asciiTheme="minorEastAsia" w:eastAsiaTheme="minorEastAsia" w:hAnsiTheme="minorEastAsia" w:hint="eastAsia"/>
          <w:b/>
          <w:sz w:val="24"/>
        </w:rPr>
        <w:t>工程量清单</w:t>
      </w:r>
      <w:r w:rsidRPr="000F3455">
        <w:rPr>
          <w:rFonts w:asciiTheme="minorEastAsia" w:eastAsiaTheme="minorEastAsia" w:hAnsiTheme="minorEastAsia"/>
          <w:b/>
          <w:sz w:val="24"/>
        </w:rPr>
        <w:t>”</w:t>
      </w:r>
      <w:r w:rsidRPr="000F3455">
        <w:rPr>
          <w:rFonts w:asciiTheme="minorEastAsia" w:eastAsiaTheme="minorEastAsia" w:hAnsiTheme="minorEastAsia"/>
          <w:sz w:val="24"/>
        </w:rPr>
        <w:t>报价方式</w:t>
      </w:r>
      <w:r w:rsidR="00EF1D1C" w:rsidRPr="000F3455">
        <w:rPr>
          <w:rFonts w:asciiTheme="minorEastAsia" w:eastAsiaTheme="minorEastAsia" w:hAnsiTheme="minorEastAsia" w:hint="eastAsia"/>
          <w:sz w:val="24"/>
        </w:rPr>
        <w:t>，按实际处置污染物数量结算</w:t>
      </w:r>
      <w:r w:rsidRPr="000F3455">
        <w:rPr>
          <w:rFonts w:asciiTheme="minorEastAsia" w:eastAsiaTheme="minorEastAsia" w:hAnsiTheme="minorEastAsia"/>
          <w:sz w:val="24"/>
        </w:rPr>
        <w:t>。投标人应充分考工程项目的规模、性质、市场风险和国家政策性调整风险系数以及招标人对本项目招标范围、工期、质量等的要求，并计入投标报价中。</w:t>
      </w:r>
    </w:p>
    <w:p w:rsidR="00707FB7" w:rsidRPr="000F3455" w:rsidRDefault="00660CFF">
      <w:pPr>
        <w:spacing w:after="0" w:line="360" w:lineRule="auto"/>
        <w:ind w:firstLineChars="200" w:firstLine="480"/>
        <w:rPr>
          <w:rFonts w:asciiTheme="minorEastAsia" w:eastAsiaTheme="minorEastAsia" w:hAnsiTheme="minorEastAsia"/>
          <w:sz w:val="24"/>
        </w:rPr>
      </w:pPr>
      <w:r w:rsidRPr="000F3455">
        <w:rPr>
          <w:rFonts w:asciiTheme="minorEastAsia" w:eastAsiaTheme="minorEastAsia" w:hAnsiTheme="minorEastAsia" w:hint="eastAsia"/>
          <w:sz w:val="24"/>
        </w:rPr>
        <w:t>2.2 投标人应充分考虑为完成本项目所需费用（包括但不限于</w:t>
      </w:r>
      <w:r w:rsidRPr="000F3455">
        <w:rPr>
          <w:rFonts w:asciiTheme="minorEastAsia" w:eastAsiaTheme="minorEastAsia" w:hAnsiTheme="minorEastAsia"/>
          <w:sz w:val="24"/>
        </w:rPr>
        <w:t>人工费、材料费、机械费、管理费、利润、税金、</w:t>
      </w:r>
      <w:proofErr w:type="gramStart"/>
      <w:r w:rsidRPr="000F3455">
        <w:rPr>
          <w:rFonts w:asciiTheme="minorEastAsia" w:eastAsiaTheme="minorEastAsia" w:hAnsiTheme="minorEastAsia"/>
          <w:sz w:val="24"/>
        </w:rPr>
        <w:t>规</w:t>
      </w:r>
      <w:proofErr w:type="gramEnd"/>
      <w:r w:rsidRPr="000F3455">
        <w:rPr>
          <w:rFonts w:asciiTheme="minorEastAsia" w:eastAsiaTheme="minorEastAsia" w:hAnsiTheme="minorEastAsia"/>
          <w:sz w:val="24"/>
        </w:rPr>
        <w:t>费等</w:t>
      </w:r>
      <w:r w:rsidRPr="000F3455">
        <w:rPr>
          <w:rFonts w:asciiTheme="minorEastAsia" w:eastAsiaTheme="minorEastAsia" w:hAnsiTheme="minorEastAsia" w:hint="eastAsia"/>
          <w:sz w:val="24"/>
        </w:rPr>
        <w:t>）。</w:t>
      </w:r>
    </w:p>
    <w:p w:rsidR="00707FB7" w:rsidRPr="000F3455" w:rsidRDefault="00660CFF">
      <w:pPr>
        <w:spacing w:after="0" w:line="360" w:lineRule="auto"/>
        <w:ind w:firstLineChars="200" w:firstLine="482"/>
        <w:rPr>
          <w:rFonts w:asciiTheme="minorEastAsia" w:eastAsiaTheme="minorEastAsia" w:hAnsiTheme="minorEastAsia"/>
          <w:sz w:val="24"/>
        </w:rPr>
      </w:pPr>
      <w:r w:rsidRPr="000F3455">
        <w:rPr>
          <w:rFonts w:asciiTheme="minorEastAsia" w:eastAsiaTheme="minorEastAsia" w:hAnsiTheme="minorEastAsia" w:hint="eastAsia"/>
          <w:b/>
          <w:sz w:val="24"/>
        </w:rPr>
        <w:t xml:space="preserve">2.3 </w:t>
      </w:r>
      <w:r w:rsidRPr="000F3455">
        <w:rPr>
          <w:rFonts w:asciiTheme="minorEastAsia" w:eastAsiaTheme="minorEastAsia" w:hAnsiTheme="minorEastAsia" w:hint="eastAsia"/>
          <w:sz w:val="24"/>
        </w:rPr>
        <w:t>投标人应在报价中注明增值税发票税率。</w:t>
      </w:r>
    </w:p>
    <w:p w:rsidR="00707FB7" w:rsidRPr="000F3455" w:rsidRDefault="00660CFF">
      <w:pPr>
        <w:pStyle w:val="2"/>
        <w:spacing w:before="0" w:after="0" w:line="360" w:lineRule="auto"/>
        <w:rPr>
          <w:rFonts w:asciiTheme="majorEastAsia" w:hAnsiTheme="majorEastAsia"/>
          <w:sz w:val="28"/>
          <w:szCs w:val="28"/>
        </w:rPr>
      </w:pPr>
      <w:bookmarkStart w:id="421" w:name="_Toc2174520"/>
      <w:bookmarkStart w:id="422" w:name="_Toc59454404"/>
      <w:r w:rsidRPr="000F3455">
        <w:rPr>
          <w:rFonts w:asciiTheme="majorEastAsia" w:hAnsiTheme="majorEastAsia"/>
          <w:sz w:val="28"/>
          <w:szCs w:val="28"/>
        </w:rPr>
        <w:t>3</w:t>
      </w:r>
      <w:r w:rsidRPr="000F3455">
        <w:rPr>
          <w:rFonts w:asciiTheme="majorEastAsia" w:hAnsiTheme="majorEastAsia" w:hint="eastAsia"/>
          <w:sz w:val="28"/>
          <w:szCs w:val="28"/>
        </w:rPr>
        <w:t>．其他说明</w:t>
      </w:r>
      <w:bookmarkEnd w:id="416"/>
      <w:bookmarkEnd w:id="417"/>
      <w:bookmarkEnd w:id="418"/>
      <w:bookmarkEnd w:id="419"/>
      <w:bookmarkEnd w:id="420"/>
      <w:bookmarkEnd w:id="421"/>
      <w:bookmarkEnd w:id="422"/>
    </w:p>
    <w:p w:rsidR="00707FB7" w:rsidRPr="000F3455" w:rsidRDefault="00660CFF">
      <w:pPr>
        <w:spacing w:line="360" w:lineRule="auto"/>
        <w:ind w:firstLineChars="200" w:firstLine="480"/>
        <w:rPr>
          <w:rFonts w:asciiTheme="majorEastAsia" w:eastAsiaTheme="majorEastAsia" w:hAnsiTheme="majorEastAsia" w:cs="Arial"/>
          <w:color w:val="000000"/>
          <w:sz w:val="24"/>
        </w:rPr>
      </w:pPr>
      <w:r w:rsidRPr="000F3455">
        <w:rPr>
          <w:rFonts w:asciiTheme="majorEastAsia" w:eastAsiaTheme="majorEastAsia" w:hAnsiTheme="majorEastAsia" w:cs="Arial" w:hint="eastAsia"/>
          <w:color w:val="000000"/>
          <w:sz w:val="24"/>
        </w:rPr>
        <w:t>无。</w:t>
      </w:r>
    </w:p>
    <w:p w:rsidR="00707FB7" w:rsidRPr="000F3455" w:rsidRDefault="00660CFF">
      <w:pPr>
        <w:adjustRightInd/>
        <w:snapToGrid/>
        <w:spacing w:line="220" w:lineRule="atLeast"/>
        <w:rPr>
          <w:rFonts w:asciiTheme="majorEastAsia" w:hAnsiTheme="majorEastAsia"/>
          <w:sz w:val="28"/>
          <w:szCs w:val="28"/>
        </w:rPr>
      </w:pPr>
      <w:r w:rsidRPr="000F3455">
        <w:rPr>
          <w:rFonts w:asciiTheme="majorEastAsia" w:hAnsiTheme="majorEastAsia"/>
          <w:sz w:val="28"/>
          <w:szCs w:val="28"/>
        </w:rPr>
        <w:br w:type="page"/>
      </w:r>
    </w:p>
    <w:p w:rsidR="00707FB7" w:rsidRPr="000F3455" w:rsidRDefault="00660CFF">
      <w:pPr>
        <w:pStyle w:val="2"/>
        <w:spacing w:before="0" w:after="0" w:line="360" w:lineRule="auto"/>
        <w:rPr>
          <w:rFonts w:asciiTheme="majorEastAsia" w:hAnsiTheme="majorEastAsia"/>
          <w:sz w:val="28"/>
          <w:szCs w:val="28"/>
        </w:rPr>
      </w:pPr>
      <w:bookmarkStart w:id="423" w:name="_Toc2174521"/>
      <w:bookmarkStart w:id="424" w:name="_Toc59454405"/>
      <w:r w:rsidRPr="000F3455">
        <w:rPr>
          <w:rFonts w:asciiTheme="majorEastAsia" w:hAnsiTheme="majorEastAsia" w:hint="eastAsia"/>
          <w:sz w:val="28"/>
          <w:szCs w:val="28"/>
        </w:rPr>
        <w:lastRenderedPageBreak/>
        <w:t>4</w:t>
      </w:r>
      <w:r w:rsidR="00DC26C0" w:rsidRPr="000F3455">
        <w:rPr>
          <w:rFonts w:asciiTheme="majorEastAsia" w:hAnsiTheme="majorEastAsia"/>
          <w:sz w:val="28"/>
          <w:szCs w:val="28"/>
        </w:rPr>
        <w:t>.1</w:t>
      </w:r>
      <w:r w:rsidRPr="000F3455">
        <w:rPr>
          <w:rFonts w:asciiTheme="majorEastAsia" w:hAnsiTheme="majorEastAsia" w:hint="eastAsia"/>
          <w:sz w:val="28"/>
          <w:szCs w:val="28"/>
        </w:rPr>
        <w:t>. 工程量清单报价汇总表</w:t>
      </w:r>
      <w:bookmarkEnd w:id="423"/>
      <w:bookmarkEnd w:id="424"/>
    </w:p>
    <w:p w:rsidR="00707FB7" w:rsidRPr="000F3455" w:rsidRDefault="00660CFF">
      <w:pPr>
        <w:jc w:val="center"/>
        <w:rPr>
          <w:rFonts w:asciiTheme="majorEastAsia" w:eastAsiaTheme="majorEastAsia" w:hAnsiTheme="majorEastAsia"/>
        </w:rPr>
      </w:pPr>
      <w:r w:rsidRPr="000F3455">
        <w:rPr>
          <w:rFonts w:asciiTheme="majorEastAsia" w:eastAsiaTheme="majorEastAsia" w:hAnsiTheme="majorEastAsia" w:hint="eastAsia"/>
        </w:rPr>
        <w:t>工程量清单报价总表</w:t>
      </w:r>
    </w:p>
    <w:tbl>
      <w:tblPr>
        <w:tblW w:w="8474" w:type="dxa"/>
        <w:jc w:val="center"/>
        <w:tblLayout w:type="fixed"/>
        <w:tblLook w:val="04A0" w:firstRow="1" w:lastRow="0" w:firstColumn="1" w:lastColumn="0" w:noHBand="0" w:noVBand="1"/>
      </w:tblPr>
      <w:tblGrid>
        <w:gridCol w:w="818"/>
        <w:gridCol w:w="2411"/>
        <w:gridCol w:w="709"/>
        <w:gridCol w:w="972"/>
        <w:gridCol w:w="1154"/>
        <w:gridCol w:w="992"/>
        <w:gridCol w:w="1418"/>
      </w:tblGrid>
      <w:tr w:rsidR="00327167" w:rsidRPr="000F3455" w:rsidTr="006D3BC3">
        <w:trPr>
          <w:trHeight w:val="600"/>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67" w:rsidRPr="000F3455" w:rsidRDefault="00327167">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序号</w:t>
            </w:r>
          </w:p>
        </w:tc>
        <w:tc>
          <w:tcPr>
            <w:tcW w:w="2411" w:type="dxa"/>
            <w:tcBorders>
              <w:top w:val="single" w:sz="4" w:space="0" w:color="auto"/>
              <w:left w:val="nil"/>
              <w:bottom w:val="single" w:sz="4" w:space="0" w:color="auto"/>
              <w:right w:val="single" w:sz="4" w:space="0" w:color="auto"/>
            </w:tcBorders>
            <w:shd w:val="clear" w:color="auto" w:fill="auto"/>
            <w:noWrap/>
            <w:vAlign w:val="center"/>
          </w:tcPr>
          <w:p w:rsidR="00327167" w:rsidRPr="000F3455" w:rsidRDefault="00327167">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项目名称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单位</w:t>
            </w:r>
          </w:p>
        </w:tc>
        <w:tc>
          <w:tcPr>
            <w:tcW w:w="972" w:type="dxa"/>
            <w:tcBorders>
              <w:top w:val="single" w:sz="4" w:space="0" w:color="auto"/>
              <w:left w:val="nil"/>
              <w:bottom w:val="single" w:sz="4" w:space="0" w:color="auto"/>
              <w:right w:val="single" w:sz="4" w:space="0" w:color="auto"/>
            </w:tcBorders>
            <w:shd w:val="clear" w:color="auto" w:fill="auto"/>
            <w:vAlign w:val="center"/>
          </w:tcPr>
          <w:p w:rsidR="00327167" w:rsidRPr="000F3455" w:rsidRDefault="006D3BC3" w:rsidP="00327167">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数量</w:t>
            </w:r>
          </w:p>
        </w:tc>
        <w:tc>
          <w:tcPr>
            <w:tcW w:w="1154" w:type="dxa"/>
            <w:tcBorders>
              <w:top w:val="single" w:sz="4" w:space="0" w:color="auto"/>
              <w:left w:val="nil"/>
              <w:bottom w:val="single" w:sz="4" w:space="0" w:color="auto"/>
              <w:right w:val="single" w:sz="4" w:space="0" w:color="auto"/>
            </w:tcBorders>
            <w:shd w:val="clear" w:color="auto" w:fill="auto"/>
            <w:vAlign w:val="center"/>
          </w:tcPr>
          <w:p w:rsidR="00327167" w:rsidRPr="000F3455" w:rsidRDefault="00327167" w:rsidP="008A2BA9">
            <w:pPr>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单价（元）</w:t>
            </w:r>
          </w:p>
        </w:tc>
        <w:tc>
          <w:tcPr>
            <w:tcW w:w="992" w:type="dxa"/>
            <w:tcBorders>
              <w:top w:val="single" w:sz="4" w:space="0" w:color="auto"/>
              <w:left w:val="nil"/>
              <w:bottom w:val="single" w:sz="4" w:space="0" w:color="auto"/>
              <w:right w:val="single" w:sz="4" w:space="0" w:color="auto"/>
            </w:tcBorders>
            <w:shd w:val="clear" w:color="auto" w:fill="auto"/>
            <w:vAlign w:val="center"/>
          </w:tcPr>
          <w:p w:rsidR="00327167" w:rsidRPr="000F3455" w:rsidRDefault="006D3BC3" w:rsidP="00327167">
            <w:pPr>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合价（元）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27167" w:rsidRPr="000F3455" w:rsidRDefault="00327167">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备注</w:t>
            </w:r>
          </w:p>
        </w:tc>
      </w:tr>
      <w:tr w:rsidR="00327167" w:rsidRPr="000F3455" w:rsidTr="006D3BC3">
        <w:trPr>
          <w:trHeight w:val="600"/>
          <w:jc w:val="center"/>
        </w:trPr>
        <w:tc>
          <w:tcPr>
            <w:tcW w:w="818" w:type="dxa"/>
            <w:tcBorders>
              <w:top w:val="nil"/>
              <w:left w:val="single" w:sz="4" w:space="0" w:color="auto"/>
              <w:bottom w:val="single" w:sz="4" w:space="0" w:color="auto"/>
              <w:right w:val="single" w:sz="4" w:space="0" w:color="auto"/>
            </w:tcBorders>
            <w:shd w:val="clear" w:color="auto" w:fill="auto"/>
            <w:noWrap/>
            <w:vAlign w:val="center"/>
          </w:tcPr>
          <w:p w:rsidR="00327167" w:rsidRPr="000F3455" w:rsidRDefault="00327167">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1</w:t>
            </w:r>
          </w:p>
        </w:tc>
        <w:tc>
          <w:tcPr>
            <w:tcW w:w="2411" w:type="dxa"/>
            <w:tcBorders>
              <w:top w:val="nil"/>
              <w:left w:val="nil"/>
              <w:bottom w:val="single" w:sz="4" w:space="0" w:color="auto"/>
              <w:right w:val="single" w:sz="4" w:space="0" w:color="auto"/>
            </w:tcBorders>
            <w:shd w:val="clear" w:color="auto" w:fill="auto"/>
            <w:noWrap/>
            <w:vAlign w:val="center"/>
          </w:tcPr>
          <w:p w:rsidR="00327167" w:rsidRPr="000F3455" w:rsidRDefault="00327167" w:rsidP="009D2F7F">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H</w:t>
            </w:r>
            <w:r w:rsidRPr="000F3455">
              <w:rPr>
                <w:rFonts w:ascii="宋体" w:eastAsia="宋体" w:hAnsi="宋体" w:cs="宋体"/>
                <w:color w:val="000000"/>
                <w:sz w:val="20"/>
                <w:szCs w:val="20"/>
              </w:rPr>
              <w:t>WO9</w:t>
            </w:r>
            <w:r w:rsidRPr="000F3455">
              <w:rPr>
                <w:rFonts w:ascii="宋体" w:eastAsia="宋体" w:hAnsi="宋体" w:cs="宋体" w:hint="eastAsia"/>
                <w:color w:val="000000"/>
                <w:sz w:val="20"/>
                <w:szCs w:val="20"/>
              </w:rPr>
              <w:t>油污水处理</w:t>
            </w:r>
          </w:p>
          <w:p w:rsidR="00327167" w:rsidRPr="000F3455" w:rsidRDefault="00327167" w:rsidP="009D2F7F">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（9</w:t>
            </w:r>
            <w:r w:rsidRPr="000F3455">
              <w:rPr>
                <w:rFonts w:ascii="宋体" w:eastAsia="宋体" w:hAnsi="宋体" w:cs="宋体"/>
                <w:color w:val="000000"/>
                <w:sz w:val="20"/>
                <w:szCs w:val="20"/>
              </w:rPr>
              <w:t>00-007-09</w:t>
            </w:r>
            <w:r w:rsidRPr="000F3455">
              <w:rPr>
                <w:rFonts w:ascii="宋体" w:eastAsia="宋体" w:hAnsi="宋体" w:cs="宋体" w:hint="eastAsia"/>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m³</w:t>
            </w:r>
          </w:p>
        </w:tc>
        <w:tc>
          <w:tcPr>
            <w:tcW w:w="972" w:type="dxa"/>
            <w:tcBorders>
              <w:top w:val="nil"/>
              <w:left w:val="nil"/>
              <w:bottom w:val="single" w:sz="4" w:space="0" w:color="auto"/>
              <w:right w:val="single" w:sz="4" w:space="0" w:color="auto"/>
            </w:tcBorders>
            <w:shd w:val="clear" w:color="auto" w:fill="auto"/>
            <w:vAlign w:val="center"/>
          </w:tcPr>
          <w:p w:rsidR="00327167" w:rsidRPr="000F3455" w:rsidRDefault="006D3BC3" w:rsidP="008A2BA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154"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7167" w:rsidRPr="000F3455"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限价1</w:t>
            </w:r>
            <w:r>
              <w:rPr>
                <w:rFonts w:ascii="宋体" w:eastAsia="宋体" w:hAnsi="宋体" w:cs="宋体"/>
                <w:color w:val="000000"/>
                <w:sz w:val="20"/>
                <w:szCs w:val="20"/>
              </w:rPr>
              <w:t>50</w:t>
            </w:r>
            <w:r>
              <w:rPr>
                <w:rFonts w:ascii="宋体" w:eastAsia="宋体" w:hAnsi="宋体" w:cs="宋体" w:hint="eastAsia"/>
                <w:color w:val="000000"/>
                <w:sz w:val="20"/>
                <w:szCs w:val="20"/>
              </w:rPr>
              <w:t>元</w:t>
            </w:r>
            <w:r w:rsidR="00327167" w:rsidRPr="000F3455">
              <w:rPr>
                <w:rFonts w:ascii="宋体" w:eastAsia="宋体" w:hAnsi="宋体" w:cs="宋体" w:hint="eastAsia"/>
                <w:color w:val="000000"/>
                <w:sz w:val="20"/>
                <w:szCs w:val="20"/>
              </w:rPr>
              <w:t xml:space="preserve">　</w:t>
            </w:r>
          </w:p>
        </w:tc>
      </w:tr>
      <w:tr w:rsidR="00327167" w:rsidRPr="000F3455" w:rsidTr="006D3BC3">
        <w:trPr>
          <w:trHeight w:val="600"/>
          <w:jc w:val="center"/>
        </w:trPr>
        <w:tc>
          <w:tcPr>
            <w:tcW w:w="818" w:type="dxa"/>
            <w:tcBorders>
              <w:top w:val="nil"/>
              <w:left w:val="single" w:sz="4" w:space="0" w:color="auto"/>
              <w:bottom w:val="single" w:sz="4" w:space="0" w:color="auto"/>
              <w:right w:val="single" w:sz="4" w:space="0" w:color="auto"/>
            </w:tcBorders>
            <w:shd w:val="clear" w:color="auto" w:fill="auto"/>
            <w:noWrap/>
            <w:vAlign w:val="center"/>
          </w:tcPr>
          <w:p w:rsidR="00327167" w:rsidRPr="000F3455"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411" w:type="dxa"/>
            <w:tcBorders>
              <w:top w:val="nil"/>
              <w:left w:val="nil"/>
              <w:bottom w:val="single" w:sz="4" w:space="0" w:color="auto"/>
              <w:right w:val="single" w:sz="4" w:space="0" w:color="auto"/>
            </w:tcBorders>
            <w:shd w:val="clear" w:color="auto" w:fill="auto"/>
            <w:noWrap/>
            <w:vAlign w:val="center"/>
          </w:tcPr>
          <w:p w:rsidR="006D3BC3" w:rsidRPr="000F3455" w:rsidRDefault="006D3BC3" w:rsidP="006D3BC3">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H</w:t>
            </w:r>
            <w:r w:rsidRPr="000F3455">
              <w:rPr>
                <w:rFonts w:ascii="宋体" w:eastAsia="宋体" w:hAnsi="宋体" w:cs="宋体"/>
                <w:color w:val="000000"/>
                <w:sz w:val="20"/>
                <w:szCs w:val="20"/>
              </w:rPr>
              <w:t>WO</w:t>
            </w:r>
            <w:r>
              <w:rPr>
                <w:rFonts w:ascii="宋体" w:eastAsia="宋体" w:hAnsi="宋体" w:cs="宋体"/>
                <w:color w:val="000000"/>
                <w:sz w:val="20"/>
                <w:szCs w:val="20"/>
              </w:rPr>
              <w:t>8</w:t>
            </w:r>
            <w:r w:rsidR="00215BA1">
              <w:rPr>
                <w:rFonts w:ascii="宋体" w:eastAsia="宋体" w:hAnsi="宋体" w:cs="宋体" w:hint="eastAsia"/>
                <w:color w:val="000000"/>
                <w:sz w:val="20"/>
                <w:szCs w:val="20"/>
              </w:rPr>
              <w:t>废矿物油</w:t>
            </w:r>
            <w:r w:rsidRPr="000F3455">
              <w:rPr>
                <w:rFonts w:ascii="宋体" w:eastAsia="宋体" w:hAnsi="宋体" w:cs="宋体" w:hint="eastAsia"/>
                <w:color w:val="000000"/>
                <w:sz w:val="20"/>
                <w:szCs w:val="20"/>
              </w:rPr>
              <w:t>处理</w:t>
            </w:r>
          </w:p>
          <w:p w:rsidR="00327167" w:rsidRPr="000F3455" w:rsidRDefault="006D3BC3" w:rsidP="006D3BC3">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（9</w:t>
            </w:r>
            <w:r w:rsidRPr="000F3455">
              <w:rPr>
                <w:rFonts w:ascii="宋体" w:eastAsia="宋体" w:hAnsi="宋体" w:cs="宋体"/>
                <w:color w:val="000000"/>
                <w:sz w:val="20"/>
                <w:szCs w:val="20"/>
              </w:rPr>
              <w:t>00-</w:t>
            </w:r>
            <w:r>
              <w:rPr>
                <w:rFonts w:ascii="宋体" w:eastAsia="宋体" w:hAnsi="宋体" w:cs="宋体"/>
                <w:color w:val="000000"/>
                <w:sz w:val="20"/>
                <w:szCs w:val="20"/>
              </w:rPr>
              <w:t>249</w:t>
            </w:r>
            <w:r w:rsidRPr="000F3455">
              <w:rPr>
                <w:rFonts w:ascii="宋体" w:eastAsia="宋体" w:hAnsi="宋体" w:cs="宋体"/>
                <w:color w:val="000000"/>
                <w:sz w:val="20"/>
                <w:szCs w:val="20"/>
              </w:rPr>
              <w:t>-0</w:t>
            </w:r>
            <w:r>
              <w:rPr>
                <w:rFonts w:ascii="宋体" w:eastAsia="宋体" w:hAnsi="宋体" w:cs="宋体"/>
                <w:color w:val="000000"/>
                <w:sz w:val="20"/>
                <w:szCs w:val="20"/>
              </w:rPr>
              <w:t>8</w:t>
            </w:r>
            <w:r w:rsidRPr="000F3455">
              <w:rPr>
                <w:rFonts w:ascii="宋体" w:eastAsia="宋体" w:hAnsi="宋体" w:cs="宋体" w:hint="eastAsia"/>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327167" w:rsidRPr="000F3455" w:rsidRDefault="006D3BC3" w:rsidP="008A2BA9">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m³</w:t>
            </w:r>
          </w:p>
        </w:tc>
        <w:tc>
          <w:tcPr>
            <w:tcW w:w="972" w:type="dxa"/>
            <w:tcBorders>
              <w:top w:val="nil"/>
              <w:left w:val="nil"/>
              <w:bottom w:val="single" w:sz="4" w:space="0" w:color="auto"/>
              <w:right w:val="single" w:sz="4" w:space="0" w:color="auto"/>
            </w:tcBorders>
            <w:shd w:val="clear" w:color="auto" w:fill="auto"/>
            <w:vAlign w:val="center"/>
          </w:tcPr>
          <w:p w:rsidR="00327167" w:rsidRPr="000F3455" w:rsidRDefault="006D3BC3" w:rsidP="008A2BA9">
            <w:pPr>
              <w:adjustRightInd/>
              <w:snapToGrid/>
              <w:spacing w:after="0"/>
              <w:jc w:val="center"/>
              <w:rPr>
                <w:rFonts w:ascii="宋体" w:eastAsia="宋体" w:hAnsi="宋体" w:cs="宋体"/>
                <w:color w:val="000000"/>
                <w:sz w:val="20"/>
                <w:szCs w:val="20"/>
              </w:rPr>
            </w:pPr>
            <w:r>
              <w:rPr>
                <w:rFonts w:ascii="宋体" w:eastAsia="宋体" w:hAnsi="宋体" w:cs="宋体"/>
                <w:color w:val="000000"/>
                <w:sz w:val="20"/>
                <w:szCs w:val="20"/>
              </w:rPr>
              <w:t>1</w:t>
            </w:r>
          </w:p>
        </w:tc>
        <w:tc>
          <w:tcPr>
            <w:tcW w:w="1154" w:type="dxa"/>
            <w:tcBorders>
              <w:top w:val="nil"/>
              <w:left w:val="nil"/>
              <w:bottom w:val="single" w:sz="4" w:space="0" w:color="auto"/>
              <w:right w:val="single" w:sz="4" w:space="0" w:color="auto"/>
            </w:tcBorders>
            <w:shd w:val="clear" w:color="auto" w:fill="auto"/>
            <w:vAlign w:val="center"/>
          </w:tcPr>
          <w:p w:rsidR="00327167" w:rsidRPr="000F3455" w:rsidRDefault="00327167" w:rsidP="006D3BC3">
            <w:pPr>
              <w:adjustRightInd/>
              <w:snapToGrid/>
              <w:spacing w:after="0"/>
              <w:jc w:val="center"/>
              <w:rPr>
                <w:rFonts w:ascii="宋体" w:eastAsia="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7167" w:rsidRPr="000F3455"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限价1</w:t>
            </w:r>
            <w:r>
              <w:rPr>
                <w:rFonts w:ascii="宋体" w:eastAsia="宋体" w:hAnsi="宋体" w:cs="宋体"/>
                <w:color w:val="000000"/>
                <w:sz w:val="20"/>
                <w:szCs w:val="20"/>
              </w:rPr>
              <w:t>8000</w:t>
            </w:r>
            <w:r>
              <w:rPr>
                <w:rFonts w:ascii="宋体" w:eastAsia="宋体" w:hAnsi="宋体" w:cs="宋体" w:hint="eastAsia"/>
                <w:color w:val="000000"/>
                <w:sz w:val="20"/>
                <w:szCs w:val="20"/>
              </w:rPr>
              <w:t>元</w:t>
            </w:r>
            <w:r w:rsidR="00327167" w:rsidRPr="000F3455">
              <w:rPr>
                <w:rFonts w:ascii="宋体" w:eastAsia="宋体" w:hAnsi="宋体" w:cs="宋体" w:hint="eastAsia"/>
                <w:color w:val="000000"/>
                <w:sz w:val="20"/>
                <w:szCs w:val="20"/>
              </w:rPr>
              <w:t xml:space="preserve">　</w:t>
            </w:r>
          </w:p>
        </w:tc>
      </w:tr>
      <w:tr w:rsidR="006D3BC3" w:rsidRPr="000F3455" w:rsidTr="006D3BC3">
        <w:trPr>
          <w:trHeight w:val="600"/>
          <w:jc w:val="center"/>
        </w:trPr>
        <w:tc>
          <w:tcPr>
            <w:tcW w:w="818" w:type="dxa"/>
            <w:tcBorders>
              <w:top w:val="nil"/>
              <w:left w:val="single" w:sz="4" w:space="0" w:color="auto"/>
              <w:bottom w:val="single" w:sz="4" w:space="0" w:color="auto"/>
              <w:right w:val="single" w:sz="4" w:space="0" w:color="auto"/>
            </w:tcBorders>
            <w:shd w:val="clear" w:color="auto" w:fill="auto"/>
            <w:noWrap/>
            <w:vAlign w:val="center"/>
          </w:tcPr>
          <w:p w:rsidR="006D3BC3"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2411" w:type="dxa"/>
            <w:tcBorders>
              <w:top w:val="nil"/>
              <w:left w:val="nil"/>
              <w:bottom w:val="single" w:sz="4" w:space="0" w:color="auto"/>
              <w:right w:val="single" w:sz="4" w:space="0" w:color="auto"/>
            </w:tcBorders>
            <w:shd w:val="clear" w:color="auto" w:fill="auto"/>
            <w:noWrap/>
            <w:vAlign w:val="center"/>
          </w:tcPr>
          <w:p w:rsidR="006D3BC3" w:rsidRPr="000F3455"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基础服务费</w:t>
            </w:r>
          </w:p>
        </w:tc>
        <w:tc>
          <w:tcPr>
            <w:tcW w:w="709" w:type="dxa"/>
            <w:tcBorders>
              <w:top w:val="nil"/>
              <w:left w:val="nil"/>
              <w:bottom w:val="single" w:sz="4" w:space="0" w:color="auto"/>
              <w:right w:val="single" w:sz="4" w:space="0" w:color="auto"/>
            </w:tcBorders>
            <w:shd w:val="clear" w:color="auto" w:fill="auto"/>
            <w:noWrap/>
            <w:vAlign w:val="center"/>
          </w:tcPr>
          <w:p w:rsidR="006D3BC3" w:rsidRPr="000F3455" w:rsidRDefault="006D3BC3" w:rsidP="008A2BA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项</w:t>
            </w:r>
          </w:p>
        </w:tc>
        <w:tc>
          <w:tcPr>
            <w:tcW w:w="972" w:type="dxa"/>
            <w:tcBorders>
              <w:top w:val="nil"/>
              <w:left w:val="nil"/>
              <w:bottom w:val="single" w:sz="4" w:space="0" w:color="auto"/>
              <w:right w:val="single" w:sz="4" w:space="0" w:color="auto"/>
            </w:tcBorders>
            <w:shd w:val="clear" w:color="auto" w:fill="auto"/>
            <w:vAlign w:val="center"/>
          </w:tcPr>
          <w:p w:rsidR="006D3BC3" w:rsidRPr="000F3455" w:rsidRDefault="006D3BC3" w:rsidP="008A2BA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154" w:type="dxa"/>
            <w:tcBorders>
              <w:top w:val="nil"/>
              <w:left w:val="nil"/>
              <w:bottom w:val="single" w:sz="4" w:space="0" w:color="auto"/>
              <w:right w:val="single" w:sz="4" w:space="0" w:color="auto"/>
            </w:tcBorders>
            <w:shd w:val="clear" w:color="auto" w:fill="auto"/>
            <w:vAlign w:val="center"/>
          </w:tcPr>
          <w:p w:rsidR="006D3BC3" w:rsidRPr="000F3455" w:rsidRDefault="006D3BC3" w:rsidP="008A2BA9">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r>
              <w:rPr>
                <w:rFonts w:ascii="宋体" w:eastAsia="宋体" w:hAnsi="宋体" w:cs="宋体"/>
                <w:color w:val="000000"/>
                <w:sz w:val="20"/>
                <w:szCs w:val="20"/>
              </w:rPr>
              <w:t>0000.00</w:t>
            </w:r>
          </w:p>
        </w:tc>
        <w:tc>
          <w:tcPr>
            <w:tcW w:w="992" w:type="dxa"/>
            <w:tcBorders>
              <w:top w:val="nil"/>
              <w:left w:val="nil"/>
              <w:bottom w:val="single" w:sz="4" w:space="0" w:color="auto"/>
              <w:right w:val="single" w:sz="4" w:space="0" w:color="auto"/>
            </w:tcBorders>
            <w:shd w:val="clear" w:color="auto" w:fill="auto"/>
            <w:vAlign w:val="center"/>
          </w:tcPr>
          <w:p w:rsidR="006D3BC3" w:rsidRPr="000F3455" w:rsidRDefault="006D3BC3" w:rsidP="008A2BA9">
            <w:pPr>
              <w:adjustRightInd/>
              <w:snapToGrid/>
              <w:spacing w:after="0"/>
              <w:jc w:val="center"/>
              <w:rPr>
                <w:rFonts w:ascii="宋体" w:eastAsia="宋体" w:hAnsi="宋体" w:cs="宋体"/>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D3BC3" w:rsidRPr="000F3455" w:rsidRDefault="006D3BC3">
            <w:pPr>
              <w:adjustRightInd/>
              <w:snapToGrid/>
              <w:spacing w:after="0"/>
              <w:jc w:val="center"/>
              <w:rPr>
                <w:rFonts w:ascii="宋体" w:eastAsia="宋体" w:hAnsi="宋体" w:cs="宋体"/>
                <w:color w:val="000000"/>
                <w:sz w:val="20"/>
                <w:szCs w:val="20"/>
              </w:rPr>
            </w:pPr>
          </w:p>
        </w:tc>
      </w:tr>
      <w:tr w:rsidR="00327167" w:rsidRPr="000F3455" w:rsidTr="006D3BC3">
        <w:trPr>
          <w:trHeight w:val="600"/>
          <w:jc w:val="center"/>
        </w:trPr>
        <w:tc>
          <w:tcPr>
            <w:tcW w:w="3229" w:type="dxa"/>
            <w:gridSpan w:val="2"/>
            <w:tcBorders>
              <w:top w:val="nil"/>
              <w:left w:val="single" w:sz="4" w:space="0" w:color="auto"/>
              <w:bottom w:val="single" w:sz="4" w:space="0" w:color="auto"/>
              <w:right w:val="single" w:sz="4" w:space="0" w:color="auto"/>
            </w:tcBorders>
            <w:shd w:val="clear" w:color="auto" w:fill="auto"/>
            <w:noWrap/>
            <w:vAlign w:val="center"/>
          </w:tcPr>
          <w:p w:rsidR="00327167" w:rsidRPr="000F3455" w:rsidRDefault="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合计（1</w:t>
            </w:r>
            <w:r>
              <w:rPr>
                <w:rFonts w:ascii="宋体" w:eastAsia="宋体" w:hAnsi="宋体" w:cs="宋体"/>
                <w:color w:val="000000"/>
                <w:sz w:val="20"/>
                <w:szCs w:val="20"/>
              </w:rPr>
              <w:t>+2+3</w:t>
            </w:r>
            <w:r>
              <w:rPr>
                <w:rFonts w:ascii="宋体" w:eastAsia="宋体" w:hAnsi="宋体" w:cs="宋体" w:hint="eastAsia"/>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972"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1154"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327167" w:rsidRPr="000F3455" w:rsidRDefault="00327167" w:rsidP="008A2BA9">
            <w:pPr>
              <w:adjustRightInd/>
              <w:snapToGrid/>
              <w:spacing w:after="0"/>
              <w:jc w:val="center"/>
              <w:rPr>
                <w:rFonts w:ascii="宋体" w:eastAsia="宋体" w:hAnsi="宋体" w:cs="宋体"/>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7167" w:rsidRPr="000F3455" w:rsidRDefault="00327167">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 xml:space="preserve">　</w:t>
            </w:r>
          </w:p>
        </w:tc>
      </w:tr>
    </w:tbl>
    <w:p w:rsidR="00707FB7" w:rsidRPr="000F3455" w:rsidRDefault="00707FB7">
      <w:pPr>
        <w:spacing w:beforeLines="50" w:before="156" w:afterLines="50" w:after="156" w:line="360" w:lineRule="auto"/>
        <w:rPr>
          <w:rFonts w:asciiTheme="majorEastAsia" w:eastAsiaTheme="majorEastAsia" w:hAnsiTheme="majorEastAsia"/>
          <w:b/>
          <w:sz w:val="24"/>
        </w:rPr>
      </w:pPr>
    </w:p>
    <w:p w:rsidR="00707FB7" w:rsidRPr="000F3455" w:rsidRDefault="00660CFF" w:rsidP="001A708B">
      <w:pPr>
        <w:spacing w:beforeLines="50" w:before="156" w:afterLines="50" w:after="156" w:line="360" w:lineRule="auto"/>
        <w:ind w:firstLineChars="200" w:firstLine="482"/>
        <w:rPr>
          <w:rFonts w:asciiTheme="majorEastAsia" w:eastAsiaTheme="majorEastAsia" w:hAnsiTheme="majorEastAsia"/>
          <w:sz w:val="24"/>
        </w:rPr>
      </w:pPr>
      <w:r w:rsidRPr="000F3455">
        <w:rPr>
          <w:rFonts w:asciiTheme="majorEastAsia" w:eastAsiaTheme="majorEastAsia" w:hAnsiTheme="majorEastAsia" w:hint="eastAsia"/>
          <w:b/>
          <w:sz w:val="24"/>
        </w:rPr>
        <w:t>注：</w:t>
      </w:r>
      <w:r w:rsidRPr="000F3455">
        <w:rPr>
          <w:rFonts w:asciiTheme="majorEastAsia" w:eastAsiaTheme="majorEastAsia" w:hAnsiTheme="majorEastAsia" w:hint="eastAsia"/>
          <w:sz w:val="24"/>
        </w:rPr>
        <w:t>本次报价为含税价，增值税税率为</w:t>
      </w:r>
      <w:r w:rsidRPr="000F3455">
        <w:rPr>
          <w:rFonts w:asciiTheme="majorEastAsia" w:eastAsiaTheme="majorEastAsia" w:hAnsiTheme="majorEastAsia" w:hint="eastAsia"/>
          <w:sz w:val="24"/>
          <w:u w:val="single"/>
        </w:rPr>
        <w:t xml:space="preserve">   </w:t>
      </w:r>
      <w:r w:rsidR="006D3BC3">
        <w:rPr>
          <w:rFonts w:asciiTheme="majorEastAsia" w:eastAsiaTheme="majorEastAsia" w:hAnsiTheme="majorEastAsia"/>
          <w:sz w:val="24"/>
          <w:u w:val="single"/>
        </w:rPr>
        <w:t>6%</w:t>
      </w:r>
      <w:r w:rsidRPr="000F3455">
        <w:rPr>
          <w:rFonts w:asciiTheme="majorEastAsia" w:eastAsiaTheme="majorEastAsia" w:hAnsiTheme="majorEastAsia" w:hint="eastAsia"/>
          <w:sz w:val="24"/>
          <w:u w:val="single"/>
        </w:rPr>
        <w:t xml:space="preserve">   </w:t>
      </w:r>
      <w:r w:rsidRPr="000F3455">
        <w:rPr>
          <w:rFonts w:asciiTheme="majorEastAsia" w:eastAsiaTheme="majorEastAsia" w:hAnsiTheme="majorEastAsia" w:hint="eastAsia"/>
          <w:sz w:val="24"/>
        </w:rPr>
        <w:t>。</w:t>
      </w:r>
    </w:p>
    <w:p w:rsidR="00DC26C0" w:rsidRPr="000F3455" w:rsidRDefault="00DC26C0" w:rsidP="004A366A">
      <w:pPr>
        <w:spacing w:beforeLines="50" w:before="156" w:afterLines="50" w:after="156" w:line="360" w:lineRule="auto"/>
        <w:rPr>
          <w:rFonts w:asciiTheme="majorEastAsia" w:eastAsiaTheme="majorEastAsia" w:hAnsiTheme="majorEastAsia"/>
          <w:sz w:val="24"/>
        </w:rPr>
      </w:pPr>
    </w:p>
    <w:p w:rsidR="00707FB7" w:rsidRPr="000F3455" w:rsidRDefault="00707FB7">
      <w:pPr>
        <w:spacing w:line="360" w:lineRule="auto"/>
        <w:rPr>
          <w:rFonts w:asciiTheme="majorEastAsia" w:eastAsiaTheme="majorEastAsia" w:hAnsiTheme="majorEastAsia"/>
          <w:sz w:val="24"/>
        </w:rPr>
      </w:pPr>
    </w:p>
    <w:p w:rsidR="00707FB7" w:rsidRPr="000F3455" w:rsidRDefault="00660CFF">
      <w:pPr>
        <w:adjustRightInd/>
        <w:snapToGrid/>
        <w:spacing w:line="220" w:lineRule="atLeast"/>
        <w:rPr>
          <w:rFonts w:asciiTheme="majorEastAsia" w:eastAsiaTheme="majorEastAsia" w:hAnsiTheme="majorEastAsia" w:cstheme="majorBidi"/>
          <w:b/>
          <w:bCs/>
          <w:sz w:val="28"/>
          <w:szCs w:val="28"/>
        </w:rPr>
      </w:pPr>
      <w:r w:rsidRPr="000F3455">
        <w:rPr>
          <w:rFonts w:asciiTheme="majorEastAsia" w:hAnsiTheme="majorEastAsia"/>
          <w:sz w:val="28"/>
          <w:szCs w:val="28"/>
        </w:rPr>
        <w:br w:type="page"/>
      </w:r>
    </w:p>
    <w:p w:rsidR="00707FB7" w:rsidRPr="000F3455" w:rsidRDefault="00707FB7">
      <w:pPr>
        <w:rPr>
          <w:rFonts w:eastAsia="黑体"/>
          <w:kern w:val="44"/>
        </w:rPr>
      </w:pPr>
    </w:p>
    <w:p w:rsidR="00707FB7" w:rsidRPr="000F3455" w:rsidRDefault="00660CFF">
      <w:pPr>
        <w:pStyle w:val="1"/>
        <w:keepNext/>
        <w:keepLines/>
        <w:spacing w:beforeLines="0" w:after="0"/>
        <w:rPr>
          <w:rFonts w:ascii="Arial" w:hAnsi="Arial" w:cs="Arial"/>
          <w:bCs/>
          <w:sz w:val="30"/>
          <w:szCs w:val="30"/>
        </w:rPr>
      </w:pPr>
      <w:bookmarkStart w:id="425" w:name="_Toc2174523"/>
      <w:bookmarkStart w:id="426" w:name="_Toc59454406"/>
      <w:r w:rsidRPr="000F3455">
        <w:rPr>
          <w:rFonts w:ascii="Arial" w:hAnsi="Arial" w:cs="Arial"/>
          <w:bCs/>
          <w:sz w:val="30"/>
          <w:szCs w:val="30"/>
        </w:rPr>
        <w:t>第六章</w:t>
      </w:r>
      <w:r w:rsidRPr="000F3455">
        <w:rPr>
          <w:rFonts w:ascii="Arial" w:hAnsi="Arial" w:cs="Arial" w:hint="eastAsia"/>
          <w:bCs/>
          <w:sz w:val="30"/>
          <w:szCs w:val="30"/>
        </w:rPr>
        <w:t xml:space="preserve">  </w:t>
      </w:r>
      <w:r w:rsidRPr="000F3455">
        <w:rPr>
          <w:rFonts w:ascii="Arial" w:hAnsi="Arial" w:cs="Arial" w:hint="eastAsia"/>
          <w:bCs/>
          <w:sz w:val="30"/>
          <w:szCs w:val="30"/>
        </w:rPr>
        <w:t>投标文件格式</w:t>
      </w:r>
      <w:bookmarkEnd w:id="425"/>
      <w:bookmarkEnd w:id="426"/>
    </w:p>
    <w:p w:rsidR="00707FB7" w:rsidRPr="000F3455" w:rsidRDefault="00660CFF">
      <w:pPr>
        <w:pStyle w:val="3"/>
        <w:rPr>
          <w:rFonts w:ascii="宋体" w:hAnsi="宋体" w:cs="宋体"/>
          <w:szCs w:val="24"/>
        </w:rPr>
      </w:pPr>
      <w:bookmarkStart w:id="427" w:name="_Toc2174525"/>
      <w:bookmarkStart w:id="428" w:name="_Toc59454407"/>
      <w:r w:rsidRPr="000F3455">
        <w:rPr>
          <w:rFonts w:ascii="宋体" w:hAnsi="宋体" w:cs="宋体" w:hint="eastAsia"/>
          <w:szCs w:val="24"/>
        </w:rPr>
        <w:t>附件</w:t>
      </w:r>
      <w:r w:rsidRPr="000F3455">
        <w:rPr>
          <w:rFonts w:ascii="宋体" w:hAnsi="宋体" w:cs="宋体"/>
          <w:szCs w:val="24"/>
        </w:rPr>
        <w:t>1</w:t>
      </w:r>
      <w:r w:rsidRPr="000F3455">
        <w:rPr>
          <w:rFonts w:ascii="宋体" w:hAnsi="宋体" w:cs="宋体" w:hint="eastAsia"/>
          <w:szCs w:val="24"/>
        </w:rPr>
        <w:t>：投标报价函</w:t>
      </w:r>
      <w:bookmarkEnd w:id="427"/>
      <w:bookmarkEnd w:id="428"/>
    </w:p>
    <w:p w:rsidR="00707FB7" w:rsidRPr="000F3455" w:rsidRDefault="00660CFF">
      <w:pPr>
        <w:jc w:val="center"/>
        <w:rPr>
          <w:rFonts w:asciiTheme="minorEastAsia" w:eastAsiaTheme="minorEastAsia" w:hAnsiTheme="minorEastAsia"/>
          <w:sz w:val="32"/>
          <w:szCs w:val="32"/>
        </w:rPr>
      </w:pPr>
      <w:r w:rsidRPr="000F3455">
        <w:rPr>
          <w:rFonts w:asciiTheme="minorEastAsia" w:eastAsiaTheme="minorEastAsia" w:hAnsiTheme="minorEastAsia" w:hint="eastAsia"/>
          <w:sz w:val="32"/>
          <w:szCs w:val="32"/>
        </w:rPr>
        <w:t>投标报价函</w:t>
      </w:r>
    </w:p>
    <w:p w:rsidR="00707FB7" w:rsidRPr="000F3455" w:rsidRDefault="00660CFF">
      <w:pPr>
        <w:spacing w:line="440" w:lineRule="exact"/>
        <w:rPr>
          <w:rFonts w:asciiTheme="minorEastAsia" w:eastAsiaTheme="minorEastAsia" w:hAnsiTheme="minorEastAsia"/>
          <w:sz w:val="24"/>
        </w:rPr>
      </w:pPr>
      <w:r w:rsidRPr="000F3455">
        <w:rPr>
          <w:rFonts w:asciiTheme="minorEastAsia" w:eastAsiaTheme="minorEastAsia" w:hAnsiTheme="minorEastAsia" w:hint="eastAsia"/>
          <w:sz w:val="24"/>
        </w:rPr>
        <w:t>（招标人名称）：</w:t>
      </w:r>
    </w:p>
    <w:p w:rsidR="00707FB7" w:rsidRPr="000F3455" w:rsidRDefault="00660CFF">
      <w:pPr>
        <w:spacing w:line="440" w:lineRule="exact"/>
        <w:ind w:firstLine="567"/>
        <w:rPr>
          <w:rFonts w:asciiTheme="minorEastAsia" w:eastAsiaTheme="minorEastAsia" w:hAnsiTheme="minorEastAsia"/>
          <w:sz w:val="24"/>
        </w:rPr>
      </w:pPr>
      <w:r w:rsidRPr="000F3455">
        <w:rPr>
          <w:rFonts w:asciiTheme="minorEastAsia" w:eastAsiaTheme="minorEastAsia" w:hAnsiTheme="minorEastAsia" w:hint="eastAsia"/>
          <w:sz w:val="24"/>
        </w:rPr>
        <w:t>1、根据已收到的项目的招标文件，我单位经现场踏勘和研究上述工程招标文件的各个章节和其他有关文件规定后，决定无保留地接受招标文件所有条款，根据招标文件中规定及市场行情，愿以如下报价参加本次投标：</w:t>
      </w:r>
    </w:p>
    <w:p w:rsidR="00707FB7" w:rsidRPr="000F3455" w:rsidRDefault="00660CFF">
      <w:pPr>
        <w:ind w:firstLineChars="200" w:firstLine="480"/>
        <w:rPr>
          <w:rFonts w:asciiTheme="minorEastAsia" w:eastAsiaTheme="minorEastAsia" w:hAnsiTheme="minorEastAsia"/>
          <w:sz w:val="24"/>
        </w:rPr>
      </w:pPr>
      <w:r w:rsidRPr="000F3455">
        <w:rPr>
          <w:rFonts w:asciiTheme="minorEastAsia" w:eastAsiaTheme="minorEastAsia" w:hAnsiTheme="minorEastAsia" w:hint="eastAsia"/>
          <w:sz w:val="24"/>
        </w:rPr>
        <w:t xml:space="preserve">投标报价：人民币大写 </w:t>
      </w:r>
      <w:r w:rsidRPr="000F3455">
        <w:rPr>
          <w:rFonts w:asciiTheme="minorEastAsia" w:eastAsiaTheme="minorEastAsia" w:hAnsiTheme="minorEastAsia" w:hint="eastAsia"/>
          <w:sz w:val="24"/>
          <w:u w:val="single"/>
        </w:rPr>
        <w:t xml:space="preserve">      </w:t>
      </w:r>
      <w:r w:rsidR="001A708B" w:rsidRPr="000F3455">
        <w:rPr>
          <w:rFonts w:asciiTheme="minorEastAsia" w:eastAsiaTheme="minorEastAsia" w:hAnsiTheme="minorEastAsia" w:hint="eastAsia"/>
          <w:sz w:val="24"/>
          <w:u w:val="single"/>
        </w:rPr>
        <w:t>/</w:t>
      </w:r>
      <w:r w:rsidRPr="000F3455">
        <w:rPr>
          <w:rFonts w:asciiTheme="minorEastAsia" w:eastAsiaTheme="minorEastAsia" w:hAnsiTheme="minorEastAsia" w:hint="eastAsia"/>
          <w:sz w:val="24"/>
          <w:u w:val="single"/>
        </w:rPr>
        <w:t xml:space="preserve">     </w:t>
      </w:r>
      <w:r w:rsidRPr="000F3455">
        <w:rPr>
          <w:rFonts w:asciiTheme="minorEastAsia" w:eastAsiaTheme="minorEastAsia" w:hAnsiTheme="minorEastAsia" w:hint="eastAsia"/>
          <w:sz w:val="24"/>
        </w:rPr>
        <w:t>，小写（RMB</w:t>
      </w:r>
      <w:r w:rsidRPr="000F3455">
        <w:rPr>
          <w:rFonts w:asciiTheme="minorEastAsia" w:eastAsiaTheme="minorEastAsia" w:hAnsiTheme="minorEastAsia"/>
          <w:sz w:val="24"/>
        </w:rPr>
        <w:t>）</w:t>
      </w:r>
      <w:r w:rsidRPr="000F3455">
        <w:rPr>
          <w:rFonts w:asciiTheme="minorEastAsia" w:eastAsiaTheme="minorEastAsia" w:hAnsiTheme="minorEastAsia" w:hint="eastAsia"/>
          <w:sz w:val="24"/>
          <w:u w:val="single"/>
        </w:rPr>
        <w:t xml:space="preserve">        </w:t>
      </w:r>
      <w:r w:rsidR="001A708B" w:rsidRPr="000F3455">
        <w:rPr>
          <w:rFonts w:asciiTheme="minorEastAsia" w:eastAsiaTheme="minorEastAsia" w:hAnsiTheme="minorEastAsia" w:hint="eastAsia"/>
          <w:sz w:val="24"/>
          <w:u w:val="single"/>
        </w:rPr>
        <w:t>/</w:t>
      </w:r>
      <w:r w:rsidRPr="000F3455">
        <w:rPr>
          <w:rFonts w:asciiTheme="minorEastAsia" w:eastAsiaTheme="minorEastAsia" w:hAnsiTheme="minorEastAsia" w:hint="eastAsia"/>
          <w:sz w:val="24"/>
          <w:u w:val="single"/>
        </w:rPr>
        <w:t xml:space="preserve">      </w:t>
      </w:r>
      <w:r w:rsidRPr="000F3455">
        <w:rPr>
          <w:rFonts w:asciiTheme="minorEastAsia" w:eastAsiaTheme="minorEastAsia" w:hAnsiTheme="minorEastAsia" w:hint="eastAsia"/>
          <w:sz w:val="24"/>
        </w:rPr>
        <w:t>；</w:t>
      </w:r>
    </w:p>
    <w:p w:rsidR="00707FB7" w:rsidRPr="000F3455" w:rsidRDefault="00660CFF">
      <w:pPr>
        <w:spacing w:line="440" w:lineRule="exact"/>
        <w:ind w:firstLineChars="200" w:firstLine="480"/>
        <w:rPr>
          <w:rFonts w:asciiTheme="minorEastAsia" w:eastAsiaTheme="minorEastAsia" w:hAnsiTheme="minorEastAsia"/>
          <w:b/>
          <w:sz w:val="24"/>
        </w:rPr>
      </w:pPr>
      <w:r w:rsidRPr="000F3455">
        <w:rPr>
          <w:rFonts w:asciiTheme="minorEastAsia" w:eastAsiaTheme="minorEastAsia" w:hAnsiTheme="minorEastAsia" w:hint="eastAsia"/>
          <w:sz w:val="24"/>
        </w:rPr>
        <w:t>按上述合同条件、要求、技术规范的条件承包上述服务内容，并承担法律法规规定的责任和义务。</w:t>
      </w:r>
    </w:p>
    <w:p w:rsidR="00707FB7" w:rsidRPr="000F3455" w:rsidRDefault="00660CFF">
      <w:pPr>
        <w:spacing w:line="440" w:lineRule="exact"/>
        <w:ind w:firstLine="567"/>
        <w:rPr>
          <w:rFonts w:asciiTheme="minorEastAsia" w:eastAsiaTheme="minorEastAsia" w:hAnsiTheme="minorEastAsia"/>
          <w:sz w:val="24"/>
        </w:rPr>
      </w:pPr>
      <w:r w:rsidRPr="000F3455">
        <w:rPr>
          <w:rFonts w:asciiTheme="minorEastAsia" w:eastAsiaTheme="minorEastAsia" w:hAnsiTheme="minorEastAsia" w:hint="eastAsia"/>
          <w:sz w:val="24"/>
        </w:rPr>
        <w:t>2、本次投标，我方派出</w:t>
      </w:r>
      <w:r w:rsidRPr="000F3455">
        <w:rPr>
          <w:rFonts w:asciiTheme="minorEastAsia" w:eastAsiaTheme="minorEastAsia" w:hAnsiTheme="minorEastAsia" w:hint="eastAsia"/>
          <w:sz w:val="24"/>
          <w:u w:val="single"/>
        </w:rPr>
        <w:t xml:space="preserve">       </w:t>
      </w:r>
      <w:r w:rsidRPr="000F3455">
        <w:rPr>
          <w:rFonts w:asciiTheme="minorEastAsia" w:eastAsiaTheme="minorEastAsia" w:hAnsiTheme="minorEastAsia" w:hint="eastAsia"/>
          <w:sz w:val="24"/>
        </w:rPr>
        <w:t>作为项目负责人。我方同时承诺如果中标，项目负责人及所有项目组成员保证及时服务到位，按招标人的要求驻场所提供跟踪服务，以确保工程建设进度要求。</w:t>
      </w:r>
    </w:p>
    <w:p w:rsidR="00707FB7" w:rsidRPr="000F3455" w:rsidRDefault="00660CFF">
      <w:pPr>
        <w:spacing w:line="440" w:lineRule="exact"/>
        <w:ind w:firstLineChars="200" w:firstLine="480"/>
        <w:rPr>
          <w:rFonts w:asciiTheme="minorEastAsia" w:eastAsiaTheme="minorEastAsia" w:hAnsiTheme="minorEastAsia"/>
          <w:sz w:val="24"/>
        </w:rPr>
      </w:pPr>
      <w:r w:rsidRPr="000F3455">
        <w:rPr>
          <w:rFonts w:asciiTheme="minorEastAsia" w:eastAsiaTheme="minorEastAsia" w:hAnsiTheme="minorEastAsia" w:hint="eastAsia"/>
          <w:sz w:val="24"/>
        </w:rPr>
        <w:t>3、一旦我方中标，我方保证在收到中标通知书后30天内与招标人签订合同，否则招标人有权没收我方的投标保证金（如有），同时承诺</w:t>
      </w:r>
      <w:r w:rsidRPr="000F3455">
        <w:rPr>
          <w:rFonts w:asciiTheme="minorEastAsia" w:eastAsiaTheme="minorEastAsia" w:hAnsiTheme="minorEastAsia" w:cs="宋体" w:hint="eastAsia"/>
          <w:sz w:val="24"/>
        </w:rPr>
        <w:t>招标文件中约定的工期要求</w:t>
      </w:r>
      <w:r w:rsidRPr="000F3455">
        <w:rPr>
          <w:rFonts w:asciiTheme="minorEastAsia" w:eastAsiaTheme="minorEastAsia" w:hAnsiTheme="minorEastAsia" w:hint="eastAsia"/>
          <w:sz w:val="24"/>
        </w:rPr>
        <w:t>。</w:t>
      </w:r>
    </w:p>
    <w:p w:rsidR="00707FB7" w:rsidRPr="000F3455" w:rsidRDefault="00660CFF">
      <w:pPr>
        <w:spacing w:line="440" w:lineRule="exact"/>
        <w:ind w:firstLineChars="200" w:firstLine="480"/>
        <w:rPr>
          <w:rFonts w:asciiTheme="minorEastAsia" w:eastAsiaTheme="minorEastAsia" w:hAnsiTheme="minorEastAsia"/>
          <w:sz w:val="24"/>
          <w:u w:val="single"/>
        </w:rPr>
      </w:pPr>
      <w:r w:rsidRPr="000F3455">
        <w:rPr>
          <w:rFonts w:asciiTheme="minorEastAsia" w:eastAsiaTheme="minorEastAsia" w:hAnsiTheme="minorEastAsia" w:hint="eastAsia"/>
          <w:sz w:val="24"/>
        </w:rPr>
        <w:t>4、我方同意所提交的投标文件在投标有效期内有效，在此期间如果中标，我方将受此约束。</w:t>
      </w:r>
    </w:p>
    <w:p w:rsidR="00707FB7" w:rsidRPr="000F3455" w:rsidRDefault="00660CFF">
      <w:pPr>
        <w:spacing w:line="440" w:lineRule="exact"/>
        <w:ind w:firstLineChars="200" w:firstLine="480"/>
        <w:rPr>
          <w:rFonts w:asciiTheme="minorEastAsia" w:eastAsiaTheme="minorEastAsia" w:hAnsiTheme="minorEastAsia"/>
          <w:sz w:val="24"/>
        </w:rPr>
      </w:pPr>
      <w:r w:rsidRPr="000F3455">
        <w:rPr>
          <w:rFonts w:asciiTheme="minorEastAsia" w:eastAsiaTheme="minorEastAsia" w:hAnsiTheme="minorEastAsia" w:hint="eastAsia"/>
          <w:sz w:val="24"/>
        </w:rPr>
        <w:t>5、我方承诺：（1）我单位在近三年承揽的工程中，不存在拖欠工资被相关部门处罚及重大质量问题、重大安全事故，在投标期间没有处于被责令停业、或财产被接管或冻结、或被暂停参加投标活动的处罚阶段。没有无故弃标的不良记录、没有受到行政处罚。（2）无资质挂靠或参与串标、围</w:t>
      </w:r>
      <w:proofErr w:type="gramStart"/>
      <w:r w:rsidRPr="000F3455">
        <w:rPr>
          <w:rFonts w:asciiTheme="minorEastAsia" w:eastAsiaTheme="minorEastAsia" w:hAnsiTheme="minorEastAsia" w:hint="eastAsia"/>
          <w:sz w:val="24"/>
        </w:rPr>
        <w:t>标及抬标的</w:t>
      </w:r>
      <w:proofErr w:type="gramEnd"/>
      <w:r w:rsidRPr="000F3455">
        <w:rPr>
          <w:rFonts w:asciiTheme="minorEastAsia" w:eastAsiaTheme="minorEastAsia" w:hAnsiTheme="minorEastAsia" w:hint="eastAsia"/>
          <w:sz w:val="24"/>
        </w:rPr>
        <w:t>情形。项目负责人无其他中标（尚未开工）或在建工程。（3）所提供的一切材料都是真实、有效、合法的。</w:t>
      </w:r>
    </w:p>
    <w:p w:rsidR="00707FB7" w:rsidRPr="000F3455" w:rsidRDefault="00660CFF">
      <w:pPr>
        <w:spacing w:line="440" w:lineRule="exact"/>
        <w:ind w:firstLineChars="200" w:firstLine="480"/>
        <w:rPr>
          <w:rFonts w:asciiTheme="minorEastAsia" w:eastAsiaTheme="minorEastAsia" w:hAnsiTheme="minorEastAsia"/>
          <w:sz w:val="24"/>
        </w:rPr>
      </w:pPr>
      <w:r w:rsidRPr="000F3455">
        <w:rPr>
          <w:rFonts w:asciiTheme="minorEastAsia" w:eastAsiaTheme="minorEastAsia" w:hAnsiTheme="minorEastAsia" w:hint="eastAsia"/>
          <w:sz w:val="24"/>
        </w:rPr>
        <w:lastRenderedPageBreak/>
        <w:t>6、我方保证：严格遵守国家法律、法规及江苏省现行各项招投标管理规定，严格遵守《江苏省预防职务犯罪条例》的相关要求，如有违反，我方无条件接受招标人和主管部门依据法律法规</w:t>
      </w:r>
      <w:proofErr w:type="gramStart"/>
      <w:r w:rsidRPr="000F3455">
        <w:rPr>
          <w:rFonts w:asciiTheme="minorEastAsia" w:eastAsiaTheme="minorEastAsia" w:hAnsiTheme="minorEastAsia" w:hint="eastAsia"/>
          <w:sz w:val="24"/>
        </w:rPr>
        <w:t>作出</w:t>
      </w:r>
      <w:proofErr w:type="gramEnd"/>
      <w:r w:rsidRPr="000F3455">
        <w:rPr>
          <w:rFonts w:asciiTheme="minorEastAsia" w:eastAsiaTheme="minorEastAsia" w:hAnsiTheme="minorEastAsia" w:hint="eastAsia"/>
          <w:sz w:val="24"/>
        </w:rPr>
        <w:t>的处理决定，并承担由此产生的责任。</w:t>
      </w:r>
    </w:p>
    <w:p w:rsidR="00707FB7" w:rsidRPr="000F3455" w:rsidRDefault="00660CFF">
      <w:pPr>
        <w:shd w:val="clear" w:color="auto" w:fill="FFFFFF"/>
        <w:spacing w:line="360" w:lineRule="auto"/>
        <w:ind w:firstLine="420"/>
        <w:rPr>
          <w:rFonts w:asciiTheme="minorEastAsia" w:eastAsiaTheme="minorEastAsia" w:hAnsiTheme="minorEastAsia"/>
          <w:sz w:val="24"/>
        </w:rPr>
      </w:pPr>
      <w:r w:rsidRPr="000F3455">
        <w:rPr>
          <w:rFonts w:asciiTheme="minorEastAsia" w:eastAsiaTheme="minorEastAsia" w:hAnsiTheme="minorEastAsia" w:hint="eastAsia"/>
          <w:sz w:val="24"/>
        </w:rPr>
        <w:t>7、你方的</w:t>
      </w:r>
      <w:r w:rsidRPr="000F3455">
        <w:rPr>
          <w:rFonts w:asciiTheme="minorEastAsia" w:eastAsiaTheme="minorEastAsia" w:hAnsiTheme="minorEastAsia" w:hint="eastAsia"/>
          <w:spacing w:val="-4"/>
          <w:sz w:val="24"/>
        </w:rPr>
        <w:t>招</w:t>
      </w:r>
      <w:r w:rsidRPr="000F3455">
        <w:rPr>
          <w:rFonts w:asciiTheme="minorEastAsia" w:eastAsiaTheme="minorEastAsia" w:hAnsiTheme="minorEastAsia" w:hint="eastAsia"/>
          <w:sz w:val="24"/>
        </w:rPr>
        <w:t>标文件、中标通知书和本投标文件将成为约束双方合同文件的组成部分。</w:t>
      </w:r>
    </w:p>
    <w:p w:rsidR="00707FB7" w:rsidRPr="000F3455" w:rsidRDefault="00660CFF">
      <w:pPr>
        <w:shd w:val="clear" w:color="auto" w:fill="FFFFFF"/>
        <w:spacing w:line="360" w:lineRule="auto"/>
        <w:ind w:firstLine="420"/>
        <w:rPr>
          <w:rFonts w:asciiTheme="minorEastAsia" w:eastAsiaTheme="minorEastAsia" w:hAnsiTheme="minorEastAsia"/>
          <w:sz w:val="24"/>
        </w:rPr>
      </w:pPr>
      <w:r w:rsidRPr="000F3455">
        <w:rPr>
          <w:rFonts w:asciiTheme="minorEastAsia" w:eastAsiaTheme="minorEastAsia" w:hAnsiTheme="minorEastAsia" w:hint="eastAsia"/>
          <w:sz w:val="24"/>
        </w:rPr>
        <w:t>若我方违反上述承诺，无条件接受招标人</w:t>
      </w:r>
      <w:proofErr w:type="gramStart"/>
      <w:r w:rsidRPr="000F3455">
        <w:rPr>
          <w:rFonts w:asciiTheme="minorEastAsia" w:eastAsiaTheme="minorEastAsia" w:hAnsiTheme="minorEastAsia" w:hint="eastAsia"/>
          <w:sz w:val="24"/>
        </w:rPr>
        <w:t>作出</w:t>
      </w:r>
      <w:proofErr w:type="gramEnd"/>
      <w:r w:rsidRPr="000F3455">
        <w:rPr>
          <w:rFonts w:asciiTheme="minorEastAsia" w:eastAsiaTheme="minorEastAsia" w:hAnsiTheme="minorEastAsia" w:hint="eastAsia"/>
          <w:sz w:val="24"/>
        </w:rPr>
        <w:t>的取消投标、中标资格。对造成的损失，由我方承担一切责任。</w:t>
      </w:r>
    </w:p>
    <w:p w:rsidR="00707FB7" w:rsidRPr="000F3455" w:rsidRDefault="00660CFF">
      <w:pPr>
        <w:spacing w:line="440" w:lineRule="exact"/>
        <w:ind w:firstLineChars="750" w:firstLine="1800"/>
        <w:rPr>
          <w:rFonts w:asciiTheme="minorEastAsia" w:eastAsiaTheme="minorEastAsia" w:hAnsiTheme="minorEastAsia"/>
          <w:sz w:val="24"/>
          <w:u w:val="single"/>
        </w:rPr>
      </w:pPr>
      <w:r w:rsidRPr="000F3455">
        <w:rPr>
          <w:rFonts w:asciiTheme="minorEastAsia" w:eastAsiaTheme="minorEastAsia" w:hAnsiTheme="minorEastAsia" w:hint="eastAsia"/>
          <w:sz w:val="24"/>
        </w:rPr>
        <w:t>投标人（法人盖章）：</w:t>
      </w:r>
    </w:p>
    <w:p w:rsidR="00707FB7" w:rsidRPr="000F3455" w:rsidRDefault="00660CFF">
      <w:pPr>
        <w:spacing w:line="440" w:lineRule="exact"/>
        <w:ind w:firstLineChars="750" w:firstLine="1800"/>
        <w:rPr>
          <w:rFonts w:asciiTheme="minorEastAsia" w:eastAsiaTheme="minorEastAsia" w:hAnsiTheme="minorEastAsia"/>
          <w:sz w:val="24"/>
          <w:u w:val="single"/>
        </w:rPr>
      </w:pPr>
      <w:r w:rsidRPr="000F3455">
        <w:rPr>
          <w:rFonts w:asciiTheme="minorEastAsia" w:eastAsiaTheme="minorEastAsia" w:hAnsiTheme="minorEastAsia" w:hint="eastAsia"/>
          <w:sz w:val="24"/>
        </w:rPr>
        <w:t>法定代表人或授权委托人（签字或盖章）</w:t>
      </w:r>
    </w:p>
    <w:p w:rsidR="00707FB7" w:rsidRPr="000F3455" w:rsidRDefault="00660CFF">
      <w:pPr>
        <w:spacing w:line="440" w:lineRule="exact"/>
        <w:ind w:firstLineChars="1900" w:firstLine="4560"/>
        <w:rPr>
          <w:rFonts w:asciiTheme="minorEastAsia" w:eastAsiaTheme="minorEastAsia" w:hAnsiTheme="minorEastAsia"/>
          <w:sz w:val="24"/>
        </w:rPr>
      </w:pPr>
      <w:r w:rsidRPr="000F3455">
        <w:rPr>
          <w:rFonts w:asciiTheme="minorEastAsia" w:eastAsiaTheme="minorEastAsia" w:hAnsiTheme="minorEastAsia" w:hint="eastAsia"/>
          <w:sz w:val="24"/>
        </w:rPr>
        <w:t>日期：      年     月     日</w:t>
      </w:r>
    </w:p>
    <w:p w:rsidR="00707FB7" w:rsidRPr="000F3455" w:rsidRDefault="00707FB7">
      <w:pPr>
        <w:spacing w:after="0" w:line="360" w:lineRule="auto"/>
        <w:rPr>
          <w:rFonts w:asciiTheme="minorEastAsia" w:eastAsiaTheme="minorEastAsia" w:hAnsiTheme="minorEastAsia"/>
          <w:sz w:val="24"/>
        </w:rPr>
      </w:pPr>
    </w:p>
    <w:p w:rsidR="00707FB7" w:rsidRPr="000F3455" w:rsidRDefault="00707FB7">
      <w:pPr>
        <w:spacing w:after="0" w:line="360" w:lineRule="auto"/>
        <w:rPr>
          <w:rFonts w:asciiTheme="minorEastAsia" w:eastAsiaTheme="minorEastAsia" w:hAnsiTheme="minorEastAsia"/>
          <w:sz w:val="24"/>
        </w:rPr>
      </w:pPr>
    </w:p>
    <w:p w:rsidR="00707FB7" w:rsidRPr="000F3455" w:rsidRDefault="00660CFF">
      <w:pPr>
        <w:adjustRightInd/>
        <w:snapToGrid/>
        <w:spacing w:line="220" w:lineRule="atLeast"/>
        <w:rPr>
          <w:rFonts w:asciiTheme="minorEastAsia" w:eastAsiaTheme="minorEastAsia" w:hAnsiTheme="minorEastAsia"/>
          <w:sz w:val="24"/>
        </w:rPr>
      </w:pPr>
      <w:r w:rsidRPr="000F3455">
        <w:rPr>
          <w:rFonts w:asciiTheme="minorEastAsia" w:eastAsiaTheme="minorEastAsia" w:hAnsiTheme="minorEastAsia"/>
          <w:sz w:val="24"/>
        </w:rPr>
        <w:br w:type="page"/>
      </w:r>
    </w:p>
    <w:p w:rsidR="00707FB7" w:rsidRPr="000F3455" w:rsidRDefault="00707FB7">
      <w:pPr>
        <w:adjustRightInd/>
        <w:snapToGrid/>
        <w:spacing w:line="220" w:lineRule="atLeast"/>
        <w:rPr>
          <w:rFonts w:ascii="宋体" w:hAnsi="宋体" w:cs="宋体"/>
          <w:sz w:val="24"/>
          <w:szCs w:val="24"/>
        </w:rPr>
      </w:pPr>
    </w:p>
    <w:p w:rsidR="00707FB7" w:rsidRPr="000F3455" w:rsidRDefault="00660CFF">
      <w:pPr>
        <w:pStyle w:val="3"/>
        <w:rPr>
          <w:rFonts w:ascii="宋体" w:hAnsi="宋体" w:cs="宋体"/>
          <w:szCs w:val="24"/>
        </w:rPr>
      </w:pPr>
      <w:bookmarkStart w:id="429" w:name="_Toc2174526"/>
      <w:bookmarkStart w:id="430" w:name="_Toc59454408"/>
      <w:r w:rsidRPr="000F3455">
        <w:rPr>
          <w:rFonts w:ascii="宋体" w:hAnsi="宋体" w:cs="宋体" w:hint="eastAsia"/>
          <w:szCs w:val="24"/>
        </w:rPr>
        <w:t>附件</w:t>
      </w:r>
      <w:r w:rsidRPr="000F3455">
        <w:rPr>
          <w:rFonts w:ascii="宋体" w:hAnsi="宋体" w:cs="宋体"/>
          <w:szCs w:val="24"/>
        </w:rPr>
        <w:t>2</w:t>
      </w:r>
      <w:r w:rsidRPr="000F3455">
        <w:rPr>
          <w:rFonts w:ascii="宋体" w:hAnsi="宋体" w:cs="宋体" w:hint="eastAsia"/>
          <w:szCs w:val="24"/>
        </w:rPr>
        <w:t>：法定代表人身份证明书</w:t>
      </w:r>
      <w:bookmarkEnd w:id="429"/>
      <w:bookmarkEnd w:id="430"/>
    </w:p>
    <w:p w:rsidR="00707FB7" w:rsidRPr="000F3455" w:rsidRDefault="00707FB7">
      <w:pPr>
        <w:jc w:val="center"/>
        <w:rPr>
          <w:rFonts w:asciiTheme="minorEastAsia" w:eastAsiaTheme="minorEastAsia" w:hAnsiTheme="minorEastAsia"/>
          <w:sz w:val="32"/>
          <w:szCs w:val="32"/>
        </w:rPr>
      </w:pPr>
    </w:p>
    <w:p w:rsidR="00707FB7" w:rsidRPr="000F3455" w:rsidRDefault="00660CFF">
      <w:pPr>
        <w:jc w:val="center"/>
        <w:rPr>
          <w:rFonts w:asciiTheme="minorEastAsia" w:eastAsiaTheme="minorEastAsia" w:hAnsiTheme="minorEastAsia"/>
          <w:sz w:val="32"/>
          <w:szCs w:val="32"/>
        </w:rPr>
      </w:pPr>
      <w:r w:rsidRPr="000F3455">
        <w:rPr>
          <w:rFonts w:asciiTheme="minorEastAsia" w:eastAsiaTheme="minorEastAsia" w:hAnsiTheme="minorEastAsia" w:hint="eastAsia"/>
          <w:sz w:val="32"/>
          <w:szCs w:val="32"/>
        </w:rPr>
        <w:t>法定代表人身份证明书</w:t>
      </w:r>
    </w:p>
    <w:p w:rsidR="00707FB7" w:rsidRPr="000F3455" w:rsidRDefault="00660CFF">
      <w:pPr>
        <w:spacing w:line="500" w:lineRule="exact"/>
        <w:ind w:firstLineChars="200" w:firstLine="560"/>
        <w:rPr>
          <w:rFonts w:asciiTheme="minorEastAsia" w:eastAsiaTheme="minorEastAsia" w:hAnsiTheme="minorEastAsia"/>
          <w:sz w:val="28"/>
          <w:szCs w:val="28"/>
          <w:u w:val="single"/>
        </w:rPr>
      </w:pPr>
      <w:r w:rsidRPr="000F3455">
        <w:rPr>
          <w:rFonts w:asciiTheme="minorEastAsia" w:eastAsiaTheme="minorEastAsia" w:hAnsiTheme="minorEastAsia" w:hint="eastAsia"/>
          <w:sz w:val="28"/>
          <w:szCs w:val="28"/>
        </w:rPr>
        <w:t>单位名称：</w:t>
      </w: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单位性质：</w:t>
      </w: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地    址：</w:t>
      </w: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成立时间：年月日</w:t>
      </w: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经营期限：</w:t>
      </w: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姓名： 性别：</w:t>
      </w:r>
      <w:bookmarkStart w:id="431" w:name="_Hlk515724393"/>
      <w:r w:rsidRPr="000F3455">
        <w:rPr>
          <w:rFonts w:asciiTheme="minorEastAsia" w:eastAsiaTheme="minorEastAsia" w:hAnsiTheme="minorEastAsia" w:hint="eastAsia"/>
          <w:sz w:val="28"/>
          <w:szCs w:val="28"/>
        </w:rPr>
        <w:t>年龄： 职务：</w:t>
      </w:r>
    </w:p>
    <w:p w:rsidR="00707FB7" w:rsidRPr="000F3455" w:rsidRDefault="00660CFF">
      <w:pPr>
        <w:spacing w:line="500" w:lineRule="exact"/>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系（投标人）的法定代表人。</w:t>
      </w:r>
    </w:p>
    <w:bookmarkEnd w:id="431"/>
    <w:p w:rsidR="00707FB7" w:rsidRPr="000F3455" w:rsidRDefault="00707FB7">
      <w:pPr>
        <w:spacing w:line="500" w:lineRule="exact"/>
        <w:ind w:firstLineChars="200" w:firstLine="560"/>
        <w:rPr>
          <w:rFonts w:asciiTheme="minorEastAsia" w:eastAsiaTheme="minorEastAsia" w:hAnsiTheme="minorEastAsia"/>
          <w:sz w:val="28"/>
          <w:szCs w:val="28"/>
        </w:rPr>
      </w:pPr>
    </w:p>
    <w:p w:rsidR="00707FB7" w:rsidRPr="000F3455" w:rsidRDefault="00660CFF">
      <w:pPr>
        <w:spacing w:line="500" w:lineRule="exact"/>
        <w:ind w:firstLineChars="200" w:firstLine="56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特此证明。</w:t>
      </w:r>
    </w:p>
    <w:p w:rsidR="00707FB7" w:rsidRPr="000F3455" w:rsidRDefault="00707FB7">
      <w:pPr>
        <w:spacing w:line="500" w:lineRule="exact"/>
        <w:ind w:firstLineChars="200" w:firstLine="560"/>
        <w:rPr>
          <w:rFonts w:asciiTheme="minorEastAsia" w:eastAsiaTheme="minorEastAsia" w:hAnsiTheme="minorEastAsia"/>
          <w:sz w:val="28"/>
          <w:szCs w:val="28"/>
        </w:rPr>
      </w:pPr>
    </w:p>
    <w:p w:rsidR="00707FB7" w:rsidRPr="000F3455" w:rsidRDefault="00707FB7">
      <w:pPr>
        <w:spacing w:line="500" w:lineRule="exact"/>
        <w:ind w:firstLineChars="200" w:firstLine="560"/>
        <w:rPr>
          <w:rFonts w:asciiTheme="minorEastAsia" w:eastAsiaTheme="minorEastAsia" w:hAnsiTheme="minorEastAsia"/>
          <w:sz w:val="28"/>
          <w:szCs w:val="28"/>
        </w:rPr>
      </w:pPr>
    </w:p>
    <w:p w:rsidR="00707FB7" w:rsidRPr="000F3455" w:rsidRDefault="00660CFF">
      <w:pPr>
        <w:spacing w:line="500" w:lineRule="exact"/>
        <w:ind w:firstLineChars="1600" w:firstLine="448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投标人（盖章）：</w:t>
      </w:r>
    </w:p>
    <w:p w:rsidR="00707FB7" w:rsidRPr="000F3455" w:rsidRDefault="00660CFF">
      <w:pPr>
        <w:spacing w:line="500" w:lineRule="exact"/>
        <w:ind w:firstLineChars="1600" w:firstLine="4480"/>
        <w:rPr>
          <w:rFonts w:asciiTheme="minorEastAsia" w:eastAsiaTheme="minorEastAsia" w:hAnsiTheme="minorEastAsia"/>
          <w:sz w:val="28"/>
          <w:szCs w:val="28"/>
        </w:rPr>
      </w:pPr>
      <w:r w:rsidRPr="000F3455">
        <w:rPr>
          <w:rFonts w:asciiTheme="minorEastAsia" w:eastAsiaTheme="minorEastAsia" w:hAnsiTheme="minorEastAsia" w:hint="eastAsia"/>
          <w:sz w:val="28"/>
          <w:szCs w:val="28"/>
        </w:rPr>
        <w:t>日期：    年   月   日</w:t>
      </w:r>
    </w:p>
    <w:p w:rsidR="00707FB7" w:rsidRPr="000F3455" w:rsidRDefault="00707FB7">
      <w:pPr>
        <w:spacing w:before="50" w:after="50" w:line="300" w:lineRule="auto"/>
        <w:rPr>
          <w:rFonts w:ascii="宋体" w:hAnsi="宋体"/>
          <w:sz w:val="18"/>
          <w:szCs w:val="18"/>
        </w:rPr>
        <w:sectPr w:rsidR="00707FB7" w:rsidRPr="000F3455">
          <w:footerReference w:type="default" r:id="rId10"/>
          <w:pgSz w:w="11906" w:h="16838"/>
          <w:pgMar w:top="1440" w:right="1466" w:bottom="1440" w:left="1620" w:header="851" w:footer="992" w:gutter="0"/>
          <w:cols w:space="720"/>
          <w:docGrid w:type="lines" w:linePitch="312"/>
        </w:sectPr>
      </w:pPr>
    </w:p>
    <w:p w:rsidR="00707FB7" w:rsidRPr="000F3455" w:rsidRDefault="00660CFF">
      <w:pPr>
        <w:pStyle w:val="3"/>
        <w:rPr>
          <w:rFonts w:ascii="宋体" w:hAnsi="宋体" w:cs="宋体"/>
          <w:szCs w:val="24"/>
        </w:rPr>
      </w:pPr>
      <w:bookmarkStart w:id="432" w:name="_Toc2174527"/>
      <w:bookmarkStart w:id="433" w:name="_Toc59454409"/>
      <w:r w:rsidRPr="000F3455">
        <w:rPr>
          <w:rFonts w:ascii="宋体" w:hAnsi="宋体" w:cs="宋体" w:hint="eastAsia"/>
          <w:szCs w:val="24"/>
        </w:rPr>
        <w:lastRenderedPageBreak/>
        <w:t>附件</w:t>
      </w:r>
      <w:r w:rsidRPr="000F3455">
        <w:rPr>
          <w:rFonts w:ascii="宋体" w:hAnsi="宋体" w:cs="宋体"/>
          <w:szCs w:val="24"/>
        </w:rPr>
        <w:t>3</w:t>
      </w:r>
      <w:r w:rsidRPr="000F3455">
        <w:rPr>
          <w:rFonts w:ascii="宋体" w:hAnsi="宋体" w:cs="宋体" w:hint="eastAsia"/>
          <w:szCs w:val="24"/>
        </w:rPr>
        <w:t>：授权委托书</w:t>
      </w:r>
      <w:bookmarkEnd w:id="432"/>
      <w:bookmarkEnd w:id="433"/>
    </w:p>
    <w:p w:rsidR="00707FB7" w:rsidRPr="000F3455" w:rsidRDefault="00660CFF">
      <w:pPr>
        <w:autoSpaceDE w:val="0"/>
        <w:autoSpaceDN w:val="0"/>
        <w:jc w:val="center"/>
        <w:rPr>
          <w:rFonts w:ascii="宋体" w:hAnsi="宋体"/>
          <w:b/>
          <w:sz w:val="36"/>
          <w:szCs w:val="36"/>
        </w:rPr>
      </w:pPr>
      <w:r w:rsidRPr="000F3455">
        <w:rPr>
          <w:rFonts w:ascii="宋体" w:hAnsi="宋体" w:hint="eastAsia"/>
          <w:b/>
          <w:sz w:val="36"/>
          <w:szCs w:val="36"/>
        </w:rPr>
        <w:t>授</w:t>
      </w:r>
      <w:r w:rsidRPr="000F3455">
        <w:rPr>
          <w:rFonts w:ascii="宋体" w:hAnsi="宋体" w:hint="eastAsia"/>
          <w:b/>
          <w:sz w:val="36"/>
          <w:szCs w:val="36"/>
        </w:rPr>
        <w:t xml:space="preserve"> </w:t>
      </w:r>
      <w:r w:rsidRPr="000F3455">
        <w:rPr>
          <w:rFonts w:ascii="宋体" w:hAnsi="宋体" w:hint="eastAsia"/>
          <w:b/>
          <w:sz w:val="36"/>
          <w:szCs w:val="36"/>
        </w:rPr>
        <w:t>权</w:t>
      </w:r>
      <w:r w:rsidRPr="000F3455">
        <w:rPr>
          <w:rFonts w:ascii="宋体" w:hAnsi="宋体" w:hint="eastAsia"/>
          <w:b/>
          <w:sz w:val="36"/>
          <w:szCs w:val="36"/>
        </w:rPr>
        <w:t xml:space="preserve"> </w:t>
      </w:r>
      <w:r w:rsidRPr="000F3455">
        <w:rPr>
          <w:rFonts w:ascii="宋体" w:hAnsi="宋体" w:hint="eastAsia"/>
          <w:b/>
          <w:sz w:val="36"/>
          <w:szCs w:val="36"/>
        </w:rPr>
        <w:t>委</w:t>
      </w:r>
      <w:r w:rsidRPr="000F3455">
        <w:rPr>
          <w:rFonts w:ascii="宋体" w:hAnsi="宋体" w:hint="eastAsia"/>
          <w:b/>
          <w:sz w:val="36"/>
          <w:szCs w:val="36"/>
        </w:rPr>
        <w:t xml:space="preserve"> </w:t>
      </w:r>
      <w:r w:rsidRPr="000F3455">
        <w:rPr>
          <w:rFonts w:ascii="宋体" w:hAnsi="宋体" w:hint="eastAsia"/>
          <w:b/>
          <w:sz w:val="36"/>
          <w:szCs w:val="36"/>
        </w:rPr>
        <w:t>托</w:t>
      </w:r>
      <w:r w:rsidRPr="000F3455">
        <w:rPr>
          <w:rFonts w:ascii="宋体" w:hAnsi="宋体" w:hint="eastAsia"/>
          <w:b/>
          <w:sz w:val="36"/>
          <w:szCs w:val="36"/>
        </w:rPr>
        <w:t xml:space="preserve"> </w:t>
      </w:r>
      <w:r w:rsidRPr="000F3455">
        <w:rPr>
          <w:rFonts w:ascii="宋体" w:hAnsi="宋体" w:hint="eastAsia"/>
          <w:b/>
          <w:sz w:val="36"/>
          <w:szCs w:val="36"/>
        </w:rPr>
        <w:t>书</w:t>
      </w:r>
    </w:p>
    <w:p w:rsidR="00707FB7" w:rsidRPr="000F3455" w:rsidRDefault="00707FB7">
      <w:pPr>
        <w:autoSpaceDE w:val="0"/>
        <w:autoSpaceDN w:val="0"/>
        <w:rPr>
          <w:rFonts w:ascii="宋体" w:hAnsi="宋体"/>
          <w:b/>
          <w:sz w:val="44"/>
          <w:szCs w:val="44"/>
        </w:rPr>
      </w:pPr>
    </w:p>
    <w:p w:rsidR="00707FB7" w:rsidRPr="000F3455" w:rsidRDefault="00660CFF">
      <w:pPr>
        <w:autoSpaceDE w:val="0"/>
        <w:autoSpaceDN w:val="0"/>
        <w:spacing w:line="500" w:lineRule="exact"/>
        <w:ind w:firstLineChars="200" w:firstLine="480"/>
        <w:rPr>
          <w:rFonts w:asciiTheme="majorEastAsia" w:eastAsiaTheme="majorEastAsia" w:hAnsiTheme="majorEastAsia" w:cs="宋体"/>
          <w:sz w:val="24"/>
        </w:rPr>
      </w:pPr>
      <w:r w:rsidRPr="000F3455">
        <w:rPr>
          <w:rFonts w:asciiTheme="majorEastAsia" w:eastAsiaTheme="majorEastAsia" w:hAnsiTheme="majorEastAsia" w:cs="宋体" w:hint="eastAsia"/>
          <w:sz w:val="24"/>
        </w:rPr>
        <w:t>本人（姓名）系 （投标人名称）的法定代表人，现委托（姓名）为我方代理人。代理人根据授权，以我方名义签署、澄清、说明、补正、递交、撤回、修改 （项目名称）投标文件、签订合同和处理有关事宜，其法律后果由我方承担。</w:t>
      </w:r>
    </w:p>
    <w:p w:rsidR="00707FB7" w:rsidRPr="000F3455" w:rsidRDefault="00660CFF">
      <w:pPr>
        <w:autoSpaceDE w:val="0"/>
        <w:autoSpaceDN w:val="0"/>
        <w:spacing w:line="500" w:lineRule="exact"/>
        <w:ind w:firstLineChars="200" w:firstLine="480"/>
        <w:rPr>
          <w:rFonts w:asciiTheme="majorEastAsia" w:eastAsiaTheme="majorEastAsia" w:hAnsiTheme="majorEastAsia" w:cs="宋体"/>
          <w:sz w:val="24"/>
        </w:rPr>
      </w:pPr>
      <w:r w:rsidRPr="000F3455">
        <w:rPr>
          <w:rFonts w:asciiTheme="majorEastAsia" w:eastAsiaTheme="majorEastAsia" w:hAnsiTheme="majorEastAsia" w:cs="宋体" w:hint="eastAsia"/>
          <w:sz w:val="24"/>
        </w:rPr>
        <w:t>委托期限：。</w:t>
      </w:r>
    </w:p>
    <w:p w:rsidR="00707FB7" w:rsidRPr="000F3455" w:rsidRDefault="00660CFF">
      <w:pPr>
        <w:autoSpaceDE w:val="0"/>
        <w:autoSpaceDN w:val="0"/>
        <w:spacing w:line="500" w:lineRule="exact"/>
        <w:ind w:firstLineChars="200" w:firstLine="480"/>
        <w:rPr>
          <w:rFonts w:asciiTheme="majorEastAsia" w:eastAsiaTheme="majorEastAsia" w:hAnsiTheme="majorEastAsia" w:cs="宋体"/>
          <w:sz w:val="24"/>
        </w:rPr>
      </w:pPr>
      <w:r w:rsidRPr="000F3455">
        <w:rPr>
          <w:rFonts w:asciiTheme="majorEastAsia" w:eastAsiaTheme="majorEastAsia" w:hAnsiTheme="majorEastAsia" w:cs="宋体" w:hint="eastAsia"/>
          <w:sz w:val="24"/>
        </w:rPr>
        <w:t>代理人无转委托权。</w:t>
      </w:r>
    </w:p>
    <w:p w:rsidR="00707FB7" w:rsidRPr="000F3455" w:rsidRDefault="00660CFF">
      <w:pPr>
        <w:autoSpaceDE w:val="0"/>
        <w:autoSpaceDN w:val="0"/>
        <w:spacing w:line="500" w:lineRule="exact"/>
        <w:ind w:firstLineChars="200" w:firstLine="480"/>
        <w:rPr>
          <w:rFonts w:asciiTheme="majorEastAsia" w:eastAsiaTheme="majorEastAsia" w:hAnsiTheme="majorEastAsia" w:cs="宋体"/>
          <w:sz w:val="24"/>
        </w:rPr>
      </w:pPr>
      <w:r w:rsidRPr="000F3455">
        <w:rPr>
          <w:rFonts w:asciiTheme="majorEastAsia" w:eastAsiaTheme="majorEastAsia" w:hAnsiTheme="majorEastAsia" w:cs="宋体" w:hint="eastAsia"/>
          <w:sz w:val="24"/>
        </w:rPr>
        <w:t>附：法定代表人身份证明书</w:t>
      </w:r>
    </w:p>
    <w:p w:rsidR="00707FB7" w:rsidRPr="000F3455" w:rsidRDefault="00707FB7">
      <w:pPr>
        <w:autoSpaceDE w:val="0"/>
        <w:autoSpaceDN w:val="0"/>
        <w:spacing w:line="500" w:lineRule="exact"/>
        <w:ind w:firstLineChars="150" w:firstLine="360"/>
        <w:rPr>
          <w:rFonts w:asciiTheme="majorEastAsia" w:eastAsiaTheme="majorEastAsia" w:hAnsiTheme="majorEastAsia" w:cs="宋体"/>
          <w:sz w:val="24"/>
        </w:rPr>
      </w:pPr>
    </w:p>
    <w:p w:rsidR="00707FB7" w:rsidRPr="000F3455" w:rsidRDefault="00660CFF">
      <w:pPr>
        <w:autoSpaceDE w:val="0"/>
        <w:autoSpaceDN w:val="0"/>
        <w:spacing w:line="500" w:lineRule="exact"/>
        <w:ind w:firstLineChars="150" w:firstLine="360"/>
        <w:rPr>
          <w:rFonts w:asciiTheme="majorEastAsia" w:eastAsiaTheme="majorEastAsia" w:hAnsiTheme="majorEastAsia" w:cs="宋体"/>
          <w:sz w:val="24"/>
        </w:rPr>
      </w:pPr>
      <w:r w:rsidRPr="000F3455">
        <w:rPr>
          <w:rFonts w:asciiTheme="majorEastAsia" w:eastAsiaTheme="majorEastAsia" w:hAnsiTheme="majorEastAsia" w:cs="宋体" w:hint="eastAsia"/>
          <w:sz w:val="24"/>
        </w:rPr>
        <w:t>投标人： （盖公章）</w:t>
      </w:r>
    </w:p>
    <w:p w:rsidR="00707FB7" w:rsidRPr="000F3455" w:rsidRDefault="00707FB7">
      <w:pPr>
        <w:autoSpaceDE w:val="0"/>
        <w:autoSpaceDN w:val="0"/>
        <w:spacing w:line="500" w:lineRule="exact"/>
        <w:ind w:firstLineChars="150" w:firstLine="360"/>
        <w:rPr>
          <w:rFonts w:asciiTheme="majorEastAsia" w:eastAsiaTheme="majorEastAsia" w:hAnsiTheme="majorEastAsia" w:cs="宋体"/>
          <w:sz w:val="24"/>
        </w:rPr>
      </w:pPr>
    </w:p>
    <w:p w:rsidR="00707FB7" w:rsidRPr="000F3455" w:rsidRDefault="00660CFF">
      <w:pPr>
        <w:autoSpaceDE w:val="0"/>
        <w:autoSpaceDN w:val="0"/>
        <w:spacing w:line="500" w:lineRule="exact"/>
        <w:ind w:firstLineChars="150" w:firstLine="360"/>
        <w:rPr>
          <w:rFonts w:asciiTheme="majorEastAsia" w:eastAsiaTheme="majorEastAsia" w:hAnsiTheme="majorEastAsia" w:cs="宋体"/>
          <w:sz w:val="24"/>
        </w:rPr>
      </w:pPr>
      <w:r w:rsidRPr="000F3455">
        <w:rPr>
          <w:rFonts w:asciiTheme="majorEastAsia" w:eastAsiaTheme="majorEastAsia" w:hAnsiTheme="majorEastAsia" w:cs="宋体" w:hint="eastAsia"/>
          <w:sz w:val="24"/>
        </w:rPr>
        <w:t>法定代表人： （签字或盖章）</w:t>
      </w:r>
    </w:p>
    <w:p w:rsidR="00707FB7" w:rsidRPr="000F3455" w:rsidRDefault="00660CFF">
      <w:pPr>
        <w:autoSpaceDE w:val="0"/>
        <w:autoSpaceDN w:val="0"/>
        <w:spacing w:line="500" w:lineRule="exact"/>
        <w:ind w:firstLineChars="150" w:firstLine="360"/>
        <w:rPr>
          <w:rFonts w:asciiTheme="majorEastAsia" w:eastAsiaTheme="majorEastAsia" w:hAnsiTheme="majorEastAsia" w:cs="宋体"/>
          <w:sz w:val="24"/>
        </w:rPr>
      </w:pPr>
      <w:r w:rsidRPr="000F3455">
        <w:rPr>
          <w:rFonts w:asciiTheme="majorEastAsia" w:eastAsiaTheme="majorEastAsia" w:hAnsiTheme="majorEastAsia" w:cs="宋体" w:hint="eastAsia"/>
          <w:sz w:val="24"/>
        </w:rPr>
        <w:t>身份证号码：</w:t>
      </w:r>
    </w:p>
    <w:p w:rsidR="00707FB7" w:rsidRPr="000F3455" w:rsidRDefault="00660CFF">
      <w:pPr>
        <w:autoSpaceDE w:val="0"/>
        <w:autoSpaceDN w:val="0"/>
        <w:spacing w:line="500" w:lineRule="exact"/>
        <w:ind w:firstLineChars="150" w:firstLine="360"/>
        <w:rPr>
          <w:rFonts w:asciiTheme="majorEastAsia" w:eastAsiaTheme="majorEastAsia" w:hAnsiTheme="majorEastAsia" w:cs="宋体"/>
          <w:sz w:val="24"/>
        </w:rPr>
      </w:pPr>
      <w:r w:rsidRPr="000F3455">
        <w:rPr>
          <w:rFonts w:asciiTheme="majorEastAsia" w:eastAsiaTheme="majorEastAsia" w:hAnsiTheme="majorEastAsia" w:cs="宋体" w:hint="eastAsia"/>
          <w:sz w:val="24"/>
        </w:rPr>
        <w:t>委托代理人： （签字或盖章）</w:t>
      </w:r>
    </w:p>
    <w:p w:rsidR="00707FB7" w:rsidRPr="000F3455" w:rsidRDefault="00660CFF">
      <w:pPr>
        <w:autoSpaceDE w:val="0"/>
        <w:autoSpaceDN w:val="0"/>
        <w:spacing w:line="500" w:lineRule="exact"/>
        <w:ind w:firstLineChars="150" w:firstLine="360"/>
        <w:rPr>
          <w:rFonts w:asciiTheme="majorEastAsia" w:eastAsiaTheme="majorEastAsia" w:hAnsiTheme="majorEastAsia" w:cs="宋体"/>
          <w:sz w:val="24"/>
        </w:rPr>
      </w:pPr>
      <w:r w:rsidRPr="000F3455">
        <w:rPr>
          <w:rFonts w:asciiTheme="majorEastAsia" w:eastAsiaTheme="majorEastAsia" w:hAnsiTheme="majorEastAsia" w:cs="宋体" w:hint="eastAsia"/>
          <w:sz w:val="24"/>
        </w:rPr>
        <w:t>身份证号码：</w:t>
      </w:r>
    </w:p>
    <w:p w:rsidR="00707FB7" w:rsidRPr="000F3455" w:rsidRDefault="00707FB7">
      <w:pPr>
        <w:spacing w:line="500" w:lineRule="exact"/>
        <w:rPr>
          <w:rFonts w:asciiTheme="majorEastAsia" w:eastAsiaTheme="majorEastAsia" w:hAnsiTheme="majorEastAsia" w:cs="宋体"/>
          <w:sz w:val="24"/>
        </w:rPr>
      </w:pPr>
    </w:p>
    <w:p w:rsidR="00707FB7" w:rsidRPr="000F3455" w:rsidRDefault="00660CFF">
      <w:pPr>
        <w:spacing w:line="500" w:lineRule="exact"/>
        <w:ind w:right="480" w:firstLineChars="3100" w:firstLine="7440"/>
        <w:rPr>
          <w:rFonts w:asciiTheme="majorEastAsia" w:eastAsiaTheme="majorEastAsia" w:hAnsiTheme="majorEastAsia" w:cs="宋体"/>
          <w:sz w:val="24"/>
        </w:rPr>
      </w:pPr>
      <w:r w:rsidRPr="000F3455">
        <w:rPr>
          <w:rFonts w:asciiTheme="majorEastAsia" w:eastAsiaTheme="majorEastAsia" w:hAnsiTheme="majorEastAsia" w:cs="宋体" w:hint="eastAsia"/>
          <w:sz w:val="24"/>
        </w:rPr>
        <w:t>年    月    日</w:t>
      </w:r>
    </w:p>
    <w:p w:rsidR="00707FB7" w:rsidRPr="000F3455" w:rsidRDefault="00707FB7">
      <w:pPr>
        <w:spacing w:line="500" w:lineRule="exact"/>
        <w:rPr>
          <w:rFonts w:ascii="宋体" w:hAnsi="宋体" w:cs="宋体"/>
          <w:sz w:val="24"/>
        </w:rPr>
      </w:pPr>
    </w:p>
    <w:p w:rsidR="00707FB7" w:rsidRPr="000F3455" w:rsidRDefault="00707FB7">
      <w:pPr>
        <w:spacing w:line="520" w:lineRule="exact"/>
        <w:ind w:right="98"/>
        <w:rPr>
          <w:rFonts w:ascii="宋体" w:hAnsi="宋体" w:cs="宋体"/>
          <w:sz w:val="24"/>
          <w:szCs w:val="24"/>
        </w:rPr>
      </w:pPr>
    </w:p>
    <w:p w:rsidR="00707FB7" w:rsidRPr="000F3455" w:rsidRDefault="00660CFF">
      <w:pPr>
        <w:pStyle w:val="ae"/>
        <w:jc w:val="center"/>
      </w:pPr>
      <w:r w:rsidRPr="000F3455">
        <w:rPr>
          <w:rFonts w:ascii="宋体" w:hAnsi="宋体" w:cs="宋体"/>
          <w:szCs w:val="24"/>
        </w:rPr>
        <w:br w:type="page"/>
      </w:r>
    </w:p>
    <w:p w:rsidR="00707FB7" w:rsidRPr="000F3455" w:rsidRDefault="00707FB7">
      <w:pPr>
        <w:adjustRightInd/>
        <w:snapToGrid/>
        <w:spacing w:line="220" w:lineRule="atLeast"/>
        <w:rPr>
          <w:rFonts w:ascii="宋体" w:eastAsia="黑体" w:hAnsi="宋体" w:cs="宋体"/>
          <w:kern w:val="2"/>
          <w:sz w:val="24"/>
          <w:szCs w:val="24"/>
        </w:rPr>
      </w:pPr>
    </w:p>
    <w:p w:rsidR="00707FB7" w:rsidRPr="000F3455" w:rsidRDefault="00660CFF">
      <w:pPr>
        <w:pStyle w:val="3"/>
        <w:rPr>
          <w:rFonts w:ascii="宋体" w:hAnsi="宋体" w:cs="宋体"/>
          <w:szCs w:val="24"/>
        </w:rPr>
      </w:pPr>
      <w:bookmarkStart w:id="434" w:name="_Toc2174528"/>
      <w:bookmarkStart w:id="435" w:name="_Toc59454410"/>
      <w:r w:rsidRPr="000F3455">
        <w:rPr>
          <w:rFonts w:ascii="宋体" w:hAnsi="宋体" w:cs="宋体"/>
          <w:szCs w:val="24"/>
        </w:rPr>
        <w:t>附件</w:t>
      </w:r>
      <w:r w:rsidRPr="000F3455">
        <w:rPr>
          <w:rFonts w:ascii="宋体" w:hAnsi="宋体" w:cs="宋体"/>
          <w:szCs w:val="24"/>
        </w:rPr>
        <w:t>4</w:t>
      </w:r>
      <w:r w:rsidR="001A708B" w:rsidRPr="000F3455">
        <w:rPr>
          <w:rFonts w:ascii="宋体" w:hAnsi="宋体" w:cs="宋体"/>
          <w:szCs w:val="24"/>
        </w:rPr>
        <w:t>.1</w:t>
      </w:r>
      <w:r w:rsidRPr="000F3455">
        <w:rPr>
          <w:rFonts w:ascii="宋体" w:hAnsi="宋体" w:cs="宋体" w:hint="eastAsia"/>
          <w:szCs w:val="24"/>
        </w:rPr>
        <w:t>：投标报价汇总表</w:t>
      </w:r>
      <w:bookmarkEnd w:id="434"/>
      <w:bookmarkEnd w:id="435"/>
    </w:p>
    <w:p w:rsidR="00707FB7" w:rsidRPr="000F3455" w:rsidRDefault="00660CFF">
      <w:pPr>
        <w:jc w:val="center"/>
        <w:rPr>
          <w:rFonts w:asciiTheme="majorEastAsia" w:eastAsiaTheme="majorEastAsia" w:hAnsiTheme="majorEastAsia"/>
          <w:sz w:val="30"/>
          <w:szCs w:val="30"/>
        </w:rPr>
      </w:pPr>
      <w:r w:rsidRPr="000F3455">
        <w:rPr>
          <w:rFonts w:asciiTheme="majorEastAsia" w:eastAsiaTheme="majorEastAsia" w:hAnsiTheme="majorEastAsia" w:hint="eastAsia"/>
          <w:sz w:val="30"/>
          <w:szCs w:val="30"/>
        </w:rPr>
        <w:t>投标报价总表</w:t>
      </w:r>
    </w:p>
    <w:tbl>
      <w:tblPr>
        <w:tblW w:w="7960" w:type="dxa"/>
        <w:jc w:val="center"/>
        <w:tblLayout w:type="fixed"/>
        <w:tblLook w:val="04A0" w:firstRow="1" w:lastRow="0" w:firstColumn="1" w:lastColumn="0" w:noHBand="0" w:noVBand="1"/>
      </w:tblPr>
      <w:tblGrid>
        <w:gridCol w:w="721"/>
        <w:gridCol w:w="2268"/>
        <w:gridCol w:w="850"/>
        <w:gridCol w:w="851"/>
        <w:gridCol w:w="1134"/>
        <w:gridCol w:w="1122"/>
        <w:gridCol w:w="1014"/>
      </w:tblGrid>
      <w:tr w:rsidR="006D3BC3" w:rsidRPr="000F3455" w:rsidTr="0054592C">
        <w:trPr>
          <w:trHeight w:val="600"/>
          <w:jc w:val="center"/>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项目名称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单位</w:t>
            </w:r>
          </w:p>
        </w:tc>
        <w:tc>
          <w:tcPr>
            <w:tcW w:w="851" w:type="dxa"/>
            <w:tcBorders>
              <w:top w:val="single" w:sz="4" w:space="0" w:color="auto"/>
              <w:left w:val="nil"/>
              <w:bottom w:val="single" w:sz="4" w:space="0" w:color="auto"/>
              <w:right w:val="single" w:sz="4" w:space="0" w:color="auto"/>
            </w:tcBorders>
            <w:shd w:val="clear" w:color="auto" w:fill="auto"/>
            <w:vAlign w:val="center"/>
          </w:tcPr>
          <w:p w:rsidR="006D3BC3" w:rsidRPr="000F3455" w:rsidRDefault="0054592C" w:rsidP="006D3BC3">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BC3" w:rsidRPr="000F3455" w:rsidRDefault="006D3BC3" w:rsidP="004F39E8">
            <w:pPr>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单价（元）</w:t>
            </w:r>
          </w:p>
        </w:tc>
        <w:tc>
          <w:tcPr>
            <w:tcW w:w="1122" w:type="dxa"/>
            <w:tcBorders>
              <w:top w:val="single" w:sz="4" w:space="0" w:color="auto"/>
              <w:left w:val="nil"/>
              <w:bottom w:val="single" w:sz="4" w:space="0" w:color="auto"/>
              <w:right w:val="single" w:sz="4" w:space="0" w:color="auto"/>
            </w:tcBorders>
            <w:shd w:val="clear" w:color="auto" w:fill="auto"/>
            <w:vAlign w:val="center"/>
          </w:tcPr>
          <w:p w:rsidR="006D3BC3" w:rsidRDefault="0054592C" w:rsidP="004F39E8">
            <w:pPr>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合价</w:t>
            </w:r>
          </w:p>
          <w:p w:rsidR="0054592C" w:rsidRPr="000F3455" w:rsidRDefault="0054592C" w:rsidP="004F39E8">
            <w:pPr>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（元）</w:t>
            </w:r>
          </w:p>
        </w:tc>
        <w:tc>
          <w:tcPr>
            <w:tcW w:w="1014" w:type="dxa"/>
            <w:tcBorders>
              <w:top w:val="single" w:sz="4" w:space="0" w:color="auto"/>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备注</w:t>
            </w:r>
          </w:p>
        </w:tc>
      </w:tr>
      <w:tr w:rsidR="006D3BC3" w:rsidRPr="000F3455" w:rsidTr="0054592C">
        <w:trPr>
          <w:trHeight w:val="600"/>
          <w:jc w:val="center"/>
        </w:trPr>
        <w:tc>
          <w:tcPr>
            <w:tcW w:w="721" w:type="dxa"/>
            <w:tcBorders>
              <w:top w:val="nil"/>
              <w:left w:val="single" w:sz="4" w:space="0" w:color="auto"/>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H</w:t>
            </w:r>
            <w:r w:rsidRPr="000F3455">
              <w:rPr>
                <w:rFonts w:ascii="宋体" w:eastAsia="宋体" w:hAnsi="宋体" w:cs="宋体"/>
                <w:color w:val="000000"/>
                <w:sz w:val="20"/>
                <w:szCs w:val="20"/>
              </w:rPr>
              <w:t>WO9</w:t>
            </w:r>
            <w:r w:rsidRPr="000F3455">
              <w:rPr>
                <w:rFonts w:ascii="宋体" w:eastAsia="宋体" w:hAnsi="宋体" w:cs="宋体" w:hint="eastAsia"/>
                <w:color w:val="000000"/>
                <w:sz w:val="20"/>
                <w:szCs w:val="20"/>
              </w:rPr>
              <w:t>油污水处理</w:t>
            </w:r>
          </w:p>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（9</w:t>
            </w:r>
            <w:r w:rsidRPr="000F3455">
              <w:rPr>
                <w:rFonts w:ascii="宋体" w:eastAsia="宋体" w:hAnsi="宋体" w:cs="宋体"/>
                <w:color w:val="000000"/>
                <w:sz w:val="20"/>
                <w:szCs w:val="20"/>
              </w:rPr>
              <w:t>00-007-09</w:t>
            </w:r>
            <w:r w:rsidRPr="000F3455">
              <w:rPr>
                <w:rFonts w:ascii="宋体" w:eastAsia="宋体" w:hAnsi="宋体" w:cs="宋体"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m³</w:t>
            </w:r>
          </w:p>
        </w:tc>
        <w:tc>
          <w:tcPr>
            <w:tcW w:w="851" w:type="dxa"/>
            <w:tcBorders>
              <w:top w:val="nil"/>
              <w:left w:val="nil"/>
              <w:bottom w:val="single" w:sz="4" w:space="0" w:color="auto"/>
              <w:right w:val="single" w:sz="4" w:space="0" w:color="auto"/>
            </w:tcBorders>
            <w:shd w:val="clear" w:color="auto" w:fill="auto"/>
            <w:vAlign w:val="center"/>
          </w:tcPr>
          <w:p w:rsidR="006D3BC3" w:rsidRPr="000F3455" w:rsidRDefault="0054592C" w:rsidP="004F39E8">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1014" w:type="dxa"/>
            <w:tcBorders>
              <w:top w:val="nil"/>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 xml:space="preserve">　</w:t>
            </w:r>
          </w:p>
        </w:tc>
      </w:tr>
      <w:tr w:rsidR="0054592C" w:rsidRPr="000F3455" w:rsidTr="0054592C">
        <w:trPr>
          <w:trHeight w:val="600"/>
          <w:jc w:val="center"/>
        </w:trPr>
        <w:tc>
          <w:tcPr>
            <w:tcW w:w="721" w:type="dxa"/>
            <w:tcBorders>
              <w:top w:val="nil"/>
              <w:left w:val="single" w:sz="4" w:space="0" w:color="auto"/>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H</w:t>
            </w:r>
            <w:r w:rsidRPr="000F3455">
              <w:rPr>
                <w:rFonts w:ascii="宋体" w:eastAsia="宋体" w:hAnsi="宋体" w:cs="宋体"/>
                <w:color w:val="000000"/>
                <w:sz w:val="20"/>
                <w:szCs w:val="20"/>
              </w:rPr>
              <w:t>WO</w:t>
            </w:r>
            <w:r>
              <w:rPr>
                <w:rFonts w:ascii="宋体" w:eastAsia="宋体" w:hAnsi="宋体" w:cs="宋体"/>
                <w:color w:val="000000"/>
                <w:sz w:val="20"/>
                <w:szCs w:val="20"/>
              </w:rPr>
              <w:t>8</w:t>
            </w:r>
            <w:r w:rsidR="00215BA1">
              <w:rPr>
                <w:rFonts w:ascii="宋体" w:eastAsia="宋体" w:hAnsi="宋体" w:cs="宋体" w:hint="eastAsia"/>
                <w:color w:val="000000"/>
                <w:sz w:val="20"/>
                <w:szCs w:val="20"/>
              </w:rPr>
              <w:t>废矿物油</w:t>
            </w:r>
            <w:r w:rsidRPr="000F3455">
              <w:rPr>
                <w:rFonts w:ascii="宋体" w:eastAsia="宋体" w:hAnsi="宋体" w:cs="宋体" w:hint="eastAsia"/>
                <w:color w:val="000000"/>
                <w:sz w:val="20"/>
                <w:szCs w:val="20"/>
              </w:rPr>
              <w:t>处理</w:t>
            </w:r>
          </w:p>
          <w:p w:rsidR="0054592C" w:rsidRPr="000F3455" w:rsidRDefault="0054592C" w:rsidP="0054592C">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（9</w:t>
            </w:r>
            <w:r w:rsidRPr="000F3455">
              <w:rPr>
                <w:rFonts w:ascii="宋体" w:eastAsia="宋体" w:hAnsi="宋体" w:cs="宋体"/>
                <w:color w:val="000000"/>
                <w:sz w:val="20"/>
                <w:szCs w:val="20"/>
              </w:rPr>
              <w:t>00-</w:t>
            </w:r>
            <w:r>
              <w:rPr>
                <w:rFonts w:ascii="宋体" w:eastAsia="宋体" w:hAnsi="宋体" w:cs="宋体"/>
                <w:color w:val="000000"/>
                <w:sz w:val="20"/>
                <w:szCs w:val="20"/>
              </w:rPr>
              <w:t>249</w:t>
            </w:r>
            <w:r w:rsidRPr="000F3455">
              <w:rPr>
                <w:rFonts w:ascii="宋体" w:eastAsia="宋体" w:hAnsi="宋体" w:cs="宋体"/>
                <w:color w:val="000000"/>
                <w:sz w:val="20"/>
                <w:szCs w:val="20"/>
              </w:rPr>
              <w:t>-0</w:t>
            </w:r>
            <w:r>
              <w:rPr>
                <w:rFonts w:ascii="宋体" w:eastAsia="宋体" w:hAnsi="宋体" w:cs="宋体"/>
                <w:color w:val="000000"/>
                <w:sz w:val="20"/>
                <w:szCs w:val="20"/>
              </w:rPr>
              <w:t>8</w:t>
            </w:r>
            <w:r w:rsidRPr="000F3455">
              <w:rPr>
                <w:rFonts w:ascii="宋体" w:eastAsia="宋体" w:hAnsi="宋体" w:cs="宋体"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m³</w:t>
            </w:r>
          </w:p>
        </w:tc>
        <w:tc>
          <w:tcPr>
            <w:tcW w:w="851"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p>
        </w:tc>
        <w:tc>
          <w:tcPr>
            <w:tcW w:w="1014"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 xml:space="preserve">　</w:t>
            </w:r>
          </w:p>
        </w:tc>
      </w:tr>
      <w:tr w:rsidR="0054592C" w:rsidRPr="000F3455" w:rsidTr="0054592C">
        <w:trPr>
          <w:trHeight w:val="600"/>
          <w:jc w:val="center"/>
        </w:trPr>
        <w:tc>
          <w:tcPr>
            <w:tcW w:w="721" w:type="dxa"/>
            <w:tcBorders>
              <w:top w:val="nil"/>
              <w:left w:val="single" w:sz="4" w:space="0" w:color="auto"/>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基础服务费</w:t>
            </w:r>
          </w:p>
        </w:tc>
        <w:tc>
          <w:tcPr>
            <w:tcW w:w="850"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项</w:t>
            </w:r>
          </w:p>
        </w:tc>
        <w:tc>
          <w:tcPr>
            <w:tcW w:w="851"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p>
        </w:tc>
        <w:tc>
          <w:tcPr>
            <w:tcW w:w="1014" w:type="dxa"/>
            <w:tcBorders>
              <w:top w:val="nil"/>
              <w:left w:val="nil"/>
              <w:bottom w:val="single" w:sz="4" w:space="0" w:color="auto"/>
              <w:right w:val="single" w:sz="4" w:space="0" w:color="auto"/>
            </w:tcBorders>
            <w:shd w:val="clear" w:color="auto" w:fill="auto"/>
            <w:noWrap/>
            <w:vAlign w:val="center"/>
          </w:tcPr>
          <w:p w:rsidR="0054592C" w:rsidRPr="000F3455" w:rsidRDefault="0054592C" w:rsidP="0054592C">
            <w:pPr>
              <w:adjustRightInd/>
              <w:snapToGrid/>
              <w:spacing w:after="0"/>
              <w:jc w:val="center"/>
              <w:rPr>
                <w:rFonts w:ascii="宋体" w:eastAsia="宋体" w:hAnsi="宋体" w:cs="宋体"/>
                <w:color w:val="000000"/>
                <w:sz w:val="20"/>
                <w:szCs w:val="20"/>
              </w:rPr>
            </w:pPr>
          </w:p>
        </w:tc>
      </w:tr>
      <w:tr w:rsidR="006D3BC3" w:rsidRPr="000F3455" w:rsidTr="0054592C">
        <w:trPr>
          <w:trHeight w:val="600"/>
          <w:jc w:val="center"/>
        </w:trPr>
        <w:tc>
          <w:tcPr>
            <w:tcW w:w="2989" w:type="dxa"/>
            <w:gridSpan w:val="2"/>
            <w:tcBorders>
              <w:top w:val="nil"/>
              <w:left w:val="single" w:sz="4" w:space="0" w:color="auto"/>
              <w:bottom w:val="single" w:sz="4" w:space="0" w:color="auto"/>
              <w:right w:val="single" w:sz="4" w:space="0" w:color="auto"/>
            </w:tcBorders>
            <w:shd w:val="clear" w:color="auto" w:fill="auto"/>
            <w:noWrap/>
            <w:vAlign w:val="center"/>
          </w:tcPr>
          <w:p w:rsidR="006D3BC3" w:rsidRPr="000F3455" w:rsidRDefault="0054592C" w:rsidP="004F39E8">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合计（1</w:t>
            </w:r>
            <w:r>
              <w:rPr>
                <w:rFonts w:ascii="宋体" w:eastAsia="宋体" w:hAnsi="宋体" w:cs="宋体"/>
                <w:color w:val="000000"/>
                <w:sz w:val="20"/>
                <w:szCs w:val="20"/>
              </w:rPr>
              <w:t>+2+3</w:t>
            </w:r>
            <w:r>
              <w:rPr>
                <w:rFonts w:ascii="宋体" w:eastAsia="宋体" w:hAnsi="宋体" w:cs="宋体"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p>
        </w:tc>
        <w:tc>
          <w:tcPr>
            <w:tcW w:w="1014" w:type="dxa"/>
            <w:tcBorders>
              <w:top w:val="nil"/>
              <w:left w:val="nil"/>
              <w:bottom w:val="single" w:sz="4" w:space="0" w:color="auto"/>
              <w:right w:val="single" w:sz="4" w:space="0" w:color="auto"/>
            </w:tcBorders>
            <w:shd w:val="clear" w:color="auto" w:fill="auto"/>
            <w:noWrap/>
            <w:vAlign w:val="center"/>
          </w:tcPr>
          <w:p w:rsidR="006D3BC3" w:rsidRPr="000F3455" w:rsidRDefault="006D3BC3" w:rsidP="004F39E8">
            <w:pPr>
              <w:adjustRightInd/>
              <w:snapToGrid/>
              <w:spacing w:after="0"/>
              <w:jc w:val="center"/>
              <w:rPr>
                <w:rFonts w:ascii="宋体" w:eastAsia="宋体" w:hAnsi="宋体" w:cs="宋体"/>
                <w:color w:val="000000"/>
                <w:sz w:val="20"/>
                <w:szCs w:val="20"/>
              </w:rPr>
            </w:pPr>
            <w:r w:rsidRPr="000F3455">
              <w:rPr>
                <w:rFonts w:ascii="宋体" w:eastAsia="宋体" w:hAnsi="宋体" w:cs="宋体" w:hint="eastAsia"/>
                <w:color w:val="000000"/>
                <w:sz w:val="20"/>
                <w:szCs w:val="20"/>
              </w:rPr>
              <w:t xml:space="preserve">　</w:t>
            </w:r>
          </w:p>
        </w:tc>
      </w:tr>
    </w:tbl>
    <w:p w:rsidR="00707FB7" w:rsidRPr="000F3455" w:rsidRDefault="00707FB7">
      <w:pPr>
        <w:spacing w:beforeLines="50" w:before="120" w:afterLines="50" w:after="120" w:line="360" w:lineRule="auto"/>
        <w:rPr>
          <w:rFonts w:asciiTheme="majorEastAsia" w:eastAsiaTheme="majorEastAsia" w:hAnsiTheme="majorEastAsia"/>
          <w:b/>
          <w:sz w:val="24"/>
        </w:rPr>
      </w:pPr>
    </w:p>
    <w:p w:rsidR="00707FB7" w:rsidRPr="000F3455" w:rsidRDefault="00660CFF" w:rsidP="00021826">
      <w:pPr>
        <w:spacing w:beforeLines="50" w:before="120" w:afterLines="50" w:after="120" w:line="360" w:lineRule="auto"/>
        <w:ind w:firstLineChars="300" w:firstLine="723"/>
        <w:rPr>
          <w:rFonts w:asciiTheme="majorEastAsia" w:eastAsiaTheme="majorEastAsia" w:hAnsiTheme="majorEastAsia"/>
          <w:sz w:val="24"/>
        </w:rPr>
      </w:pPr>
      <w:r w:rsidRPr="000F3455">
        <w:rPr>
          <w:rFonts w:asciiTheme="majorEastAsia" w:eastAsiaTheme="majorEastAsia" w:hAnsiTheme="majorEastAsia" w:hint="eastAsia"/>
          <w:b/>
          <w:sz w:val="24"/>
        </w:rPr>
        <w:t>注：</w:t>
      </w:r>
      <w:r w:rsidRPr="000F3455">
        <w:rPr>
          <w:rFonts w:asciiTheme="majorEastAsia" w:eastAsiaTheme="majorEastAsia" w:hAnsiTheme="majorEastAsia" w:hint="eastAsia"/>
          <w:sz w:val="24"/>
        </w:rPr>
        <w:t>本次报价为含税价，增值税税率为</w:t>
      </w:r>
      <w:r w:rsidRPr="000F3455">
        <w:rPr>
          <w:rFonts w:asciiTheme="majorEastAsia" w:eastAsiaTheme="majorEastAsia" w:hAnsiTheme="majorEastAsia" w:hint="eastAsia"/>
          <w:sz w:val="24"/>
          <w:u w:val="single"/>
        </w:rPr>
        <w:t xml:space="preserve">  </w:t>
      </w:r>
      <w:r w:rsidR="0054592C">
        <w:rPr>
          <w:rFonts w:asciiTheme="majorEastAsia" w:eastAsiaTheme="majorEastAsia" w:hAnsiTheme="majorEastAsia"/>
          <w:sz w:val="24"/>
          <w:u w:val="single"/>
        </w:rPr>
        <w:t>6%</w:t>
      </w:r>
      <w:r w:rsidRPr="000F3455">
        <w:rPr>
          <w:rFonts w:asciiTheme="majorEastAsia" w:eastAsiaTheme="majorEastAsia" w:hAnsiTheme="majorEastAsia" w:hint="eastAsia"/>
          <w:sz w:val="24"/>
          <w:u w:val="single"/>
        </w:rPr>
        <w:t xml:space="preserve">   </w:t>
      </w:r>
      <w:r w:rsidRPr="000F3455">
        <w:rPr>
          <w:rFonts w:asciiTheme="majorEastAsia" w:eastAsiaTheme="majorEastAsia" w:hAnsiTheme="majorEastAsia" w:hint="eastAsia"/>
          <w:sz w:val="24"/>
        </w:rPr>
        <w:t>。</w:t>
      </w:r>
    </w:p>
    <w:p w:rsidR="00707FB7" w:rsidRPr="000F3455" w:rsidRDefault="00707FB7">
      <w:pPr>
        <w:spacing w:line="360" w:lineRule="auto"/>
        <w:rPr>
          <w:rFonts w:asciiTheme="majorEastAsia" w:eastAsiaTheme="majorEastAsia" w:hAnsiTheme="majorEastAsia"/>
          <w:sz w:val="24"/>
        </w:rPr>
      </w:pPr>
    </w:p>
    <w:p w:rsidR="00707FB7" w:rsidRPr="000F3455" w:rsidRDefault="00660CFF" w:rsidP="00021826">
      <w:pPr>
        <w:spacing w:line="400" w:lineRule="exact"/>
        <w:ind w:firstLineChars="300" w:firstLine="660"/>
        <w:rPr>
          <w:rFonts w:asciiTheme="majorEastAsia" w:eastAsiaTheme="majorEastAsia" w:hAnsiTheme="majorEastAsia"/>
          <w:szCs w:val="21"/>
        </w:rPr>
      </w:pPr>
      <w:r w:rsidRPr="000F3455">
        <w:rPr>
          <w:rFonts w:asciiTheme="majorEastAsia" w:eastAsiaTheme="majorEastAsia" w:hAnsiTheme="majorEastAsia" w:hint="eastAsia"/>
          <w:szCs w:val="21"/>
        </w:rPr>
        <w:t>投标单位</w:t>
      </w:r>
      <w:r w:rsidRPr="000F3455">
        <w:rPr>
          <w:rFonts w:asciiTheme="majorEastAsia" w:eastAsiaTheme="majorEastAsia" w:hAnsiTheme="majorEastAsia" w:hint="eastAsia"/>
          <w:szCs w:val="21"/>
          <w:u w:val="single"/>
        </w:rPr>
        <w:t xml:space="preserve">：（盖章）                           </w:t>
      </w:r>
    </w:p>
    <w:p w:rsidR="00707FB7" w:rsidRPr="000F3455" w:rsidRDefault="00660CFF" w:rsidP="00021826">
      <w:pPr>
        <w:spacing w:line="400" w:lineRule="exact"/>
        <w:ind w:firstLineChars="300" w:firstLine="660"/>
        <w:rPr>
          <w:rFonts w:asciiTheme="majorEastAsia" w:eastAsiaTheme="majorEastAsia" w:hAnsiTheme="majorEastAsia"/>
          <w:szCs w:val="21"/>
        </w:rPr>
      </w:pPr>
      <w:r w:rsidRPr="000F3455">
        <w:rPr>
          <w:rFonts w:asciiTheme="majorEastAsia" w:eastAsiaTheme="majorEastAsia" w:hAnsiTheme="majorEastAsia" w:hint="eastAsia"/>
          <w:szCs w:val="21"/>
        </w:rPr>
        <w:t>法定代表人或委托代理人（签字或盖章）</w:t>
      </w:r>
      <w:r w:rsidRPr="000F3455">
        <w:rPr>
          <w:rFonts w:asciiTheme="majorEastAsia" w:eastAsiaTheme="majorEastAsia" w:hAnsiTheme="majorEastAsia" w:hint="eastAsia"/>
          <w:szCs w:val="21"/>
          <w:u w:val="single"/>
        </w:rPr>
        <w:t xml:space="preserve">：      </w:t>
      </w:r>
    </w:p>
    <w:p w:rsidR="00707FB7" w:rsidRPr="000F3455" w:rsidRDefault="00660CFF" w:rsidP="00021826">
      <w:pPr>
        <w:spacing w:line="400" w:lineRule="exact"/>
        <w:ind w:firstLineChars="300" w:firstLine="660"/>
        <w:rPr>
          <w:rFonts w:asciiTheme="majorEastAsia" w:eastAsiaTheme="majorEastAsia" w:hAnsiTheme="majorEastAsia"/>
          <w:szCs w:val="21"/>
        </w:rPr>
      </w:pPr>
      <w:r w:rsidRPr="000F3455">
        <w:rPr>
          <w:rFonts w:asciiTheme="majorEastAsia" w:eastAsiaTheme="majorEastAsia" w:hAnsiTheme="majorEastAsia" w:hint="eastAsia"/>
          <w:szCs w:val="21"/>
        </w:rPr>
        <w:t xml:space="preserve">时间：年月日 </w:t>
      </w:r>
    </w:p>
    <w:p w:rsidR="0054592C" w:rsidRPr="000F3455" w:rsidRDefault="00660CFF" w:rsidP="0054592C">
      <w:pPr>
        <w:pStyle w:val="3"/>
        <w:rPr>
          <w:rFonts w:ascii="宋体" w:hAnsi="宋体" w:cs="宋体"/>
          <w:szCs w:val="24"/>
        </w:rPr>
      </w:pPr>
      <w:r w:rsidRPr="000F3455">
        <w:rPr>
          <w:rFonts w:ascii="宋体" w:hAnsi="宋体" w:cs="宋体"/>
          <w:szCs w:val="24"/>
        </w:rPr>
        <w:br w:type="page"/>
      </w:r>
    </w:p>
    <w:p w:rsidR="00021826" w:rsidRPr="000F3455" w:rsidRDefault="00021826">
      <w:pPr>
        <w:adjustRightInd/>
        <w:snapToGrid/>
        <w:spacing w:after="0"/>
        <w:rPr>
          <w:rFonts w:ascii="宋体" w:hAnsi="宋体" w:cs="宋体"/>
          <w:sz w:val="24"/>
          <w:szCs w:val="24"/>
        </w:rPr>
      </w:pPr>
    </w:p>
    <w:p w:rsidR="00707FB7" w:rsidRPr="000F3455" w:rsidRDefault="00707FB7">
      <w:pPr>
        <w:adjustRightInd/>
        <w:snapToGrid/>
        <w:spacing w:line="220" w:lineRule="atLeast"/>
        <w:rPr>
          <w:rFonts w:ascii="宋体" w:hAnsi="宋体" w:cs="宋体"/>
          <w:sz w:val="24"/>
          <w:szCs w:val="24"/>
        </w:rPr>
      </w:pPr>
    </w:p>
    <w:p w:rsidR="00707FB7" w:rsidRPr="000F3455" w:rsidRDefault="00660CFF">
      <w:pPr>
        <w:pStyle w:val="3"/>
        <w:rPr>
          <w:rFonts w:ascii="宋体" w:hAnsi="宋体" w:cs="宋体"/>
          <w:szCs w:val="24"/>
        </w:rPr>
      </w:pPr>
      <w:bookmarkStart w:id="436" w:name="_Toc2174529"/>
      <w:bookmarkStart w:id="437" w:name="_Toc59454411"/>
      <w:r w:rsidRPr="000F3455">
        <w:rPr>
          <w:rFonts w:ascii="宋体" w:hAnsi="宋体" w:cs="宋体" w:hint="eastAsia"/>
          <w:szCs w:val="24"/>
        </w:rPr>
        <w:t>附件</w:t>
      </w:r>
      <w:r w:rsidRPr="000F3455">
        <w:rPr>
          <w:rFonts w:ascii="宋体" w:hAnsi="宋体" w:cs="宋体"/>
          <w:szCs w:val="24"/>
        </w:rPr>
        <w:t>5</w:t>
      </w:r>
      <w:r w:rsidRPr="000F3455">
        <w:rPr>
          <w:rFonts w:ascii="宋体" w:hAnsi="宋体" w:cs="宋体" w:hint="eastAsia"/>
          <w:szCs w:val="24"/>
        </w:rPr>
        <w:t>：项目负责人履历表</w:t>
      </w:r>
      <w:bookmarkEnd w:id="436"/>
      <w:bookmarkEnd w:id="437"/>
    </w:p>
    <w:p w:rsidR="00707FB7" w:rsidRPr="000F3455" w:rsidRDefault="00660CFF">
      <w:pPr>
        <w:jc w:val="center"/>
        <w:rPr>
          <w:rFonts w:asciiTheme="minorEastAsia" w:eastAsiaTheme="minorEastAsia" w:hAnsiTheme="minorEastAsia"/>
          <w:sz w:val="32"/>
          <w:szCs w:val="32"/>
        </w:rPr>
      </w:pPr>
      <w:r w:rsidRPr="000F3455">
        <w:rPr>
          <w:rFonts w:asciiTheme="minorEastAsia" w:eastAsiaTheme="minorEastAsia" w:hAnsiTheme="minorEastAsia" w:hint="eastAsia"/>
          <w:sz w:val="32"/>
          <w:szCs w:val="32"/>
        </w:rPr>
        <w:t>项目负责人履历表</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08"/>
        <w:gridCol w:w="1432"/>
        <w:gridCol w:w="1789"/>
        <w:gridCol w:w="1253"/>
        <w:gridCol w:w="1790"/>
      </w:tblGrid>
      <w:tr w:rsidR="00707FB7" w:rsidRPr="000F3455">
        <w:trPr>
          <w:trHeight w:val="346"/>
          <w:jc w:val="center"/>
        </w:trPr>
        <w:tc>
          <w:tcPr>
            <w:tcW w:w="1908"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姓  名</w:t>
            </w:r>
          </w:p>
        </w:tc>
        <w:tc>
          <w:tcPr>
            <w:tcW w:w="1208" w:type="dxa"/>
            <w:vAlign w:val="center"/>
          </w:tcPr>
          <w:p w:rsidR="00707FB7" w:rsidRPr="000F3455" w:rsidRDefault="00707FB7">
            <w:pPr>
              <w:spacing w:line="500" w:lineRule="exact"/>
              <w:jc w:val="center"/>
              <w:rPr>
                <w:rFonts w:asciiTheme="majorEastAsia" w:eastAsiaTheme="majorEastAsia" w:hAnsiTheme="majorEastAsia"/>
                <w:sz w:val="24"/>
              </w:rPr>
            </w:pPr>
          </w:p>
        </w:tc>
        <w:tc>
          <w:tcPr>
            <w:tcW w:w="1432"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性  别</w:t>
            </w:r>
          </w:p>
        </w:tc>
        <w:tc>
          <w:tcPr>
            <w:tcW w:w="1789" w:type="dxa"/>
            <w:vAlign w:val="center"/>
          </w:tcPr>
          <w:p w:rsidR="00707FB7" w:rsidRPr="000F3455" w:rsidRDefault="00707FB7">
            <w:pPr>
              <w:spacing w:line="500" w:lineRule="exact"/>
              <w:jc w:val="center"/>
              <w:rPr>
                <w:rFonts w:asciiTheme="majorEastAsia" w:eastAsiaTheme="majorEastAsia" w:hAnsiTheme="majorEastAsia"/>
                <w:sz w:val="24"/>
              </w:rPr>
            </w:pPr>
          </w:p>
        </w:tc>
        <w:tc>
          <w:tcPr>
            <w:tcW w:w="1253"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健康状况</w:t>
            </w:r>
          </w:p>
        </w:tc>
        <w:tc>
          <w:tcPr>
            <w:tcW w:w="1790" w:type="dxa"/>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353"/>
          <w:jc w:val="center"/>
        </w:trPr>
        <w:tc>
          <w:tcPr>
            <w:tcW w:w="1908"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毕业院校</w:t>
            </w:r>
          </w:p>
        </w:tc>
        <w:tc>
          <w:tcPr>
            <w:tcW w:w="2640" w:type="dxa"/>
            <w:gridSpan w:val="2"/>
            <w:vAlign w:val="center"/>
          </w:tcPr>
          <w:p w:rsidR="00707FB7" w:rsidRPr="000F3455" w:rsidRDefault="00707FB7">
            <w:pPr>
              <w:spacing w:line="500" w:lineRule="exact"/>
              <w:jc w:val="center"/>
              <w:rPr>
                <w:rFonts w:asciiTheme="majorEastAsia" w:eastAsiaTheme="majorEastAsia" w:hAnsiTheme="majorEastAsia"/>
                <w:sz w:val="24"/>
              </w:rPr>
            </w:pPr>
          </w:p>
        </w:tc>
        <w:tc>
          <w:tcPr>
            <w:tcW w:w="1789"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毕业时间</w:t>
            </w:r>
          </w:p>
        </w:tc>
        <w:tc>
          <w:tcPr>
            <w:tcW w:w="3043" w:type="dxa"/>
            <w:gridSpan w:val="2"/>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277"/>
          <w:jc w:val="center"/>
        </w:trPr>
        <w:tc>
          <w:tcPr>
            <w:tcW w:w="1908"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专    业</w:t>
            </w:r>
          </w:p>
        </w:tc>
        <w:tc>
          <w:tcPr>
            <w:tcW w:w="1208" w:type="dxa"/>
            <w:vAlign w:val="center"/>
          </w:tcPr>
          <w:p w:rsidR="00707FB7" w:rsidRPr="000F3455" w:rsidRDefault="00707FB7">
            <w:pPr>
              <w:spacing w:line="500" w:lineRule="exact"/>
              <w:jc w:val="center"/>
              <w:rPr>
                <w:rFonts w:asciiTheme="majorEastAsia" w:eastAsiaTheme="majorEastAsia" w:hAnsiTheme="majorEastAsia"/>
                <w:sz w:val="24"/>
              </w:rPr>
            </w:pPr>
          </w:p>
        </w:tc>
        <w:tc>
          <w:tcPr>
            <w:tcW w:w="1432"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学  历</w:t>
            </w:r>
          </w:p>
        </w:tc>
        <w:tc>
          <w:tcPr>
            <w:tcW w:w="1789" w:type="dxa"/>
            <w:vAlign w:val="center"/>
          </w:tcPr>
          <w:p w:rsidR="00707FB7" w:rsidRPr="000F3455" w:rsidRDefault="00707FB7">
            <w:pPr>
              <w:spacing w:line="500" w:lineRule="exact"/>
              <w:jc w:val="center"/>
              <w:rPr>
                <w:rFonts w:asciiTheme="majorEastAsia" w:eastAsiaTheme="majorEastAsia" w:hAnsiTheme="majorEastAsia"/>
                <w:sz w:val="24"/>
              </w:rPr>
            </w:pPr>
          </w:p>
        </w:tc>
        <w:tc>
          <w:tcPr>
            <w:tcW w:w="1253"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职  称</w:t>
            </w:r>
          </w:p>
        </w:tc>
        <w:tc>
          <w:tcPr>
            <w:tcW w:w="1790" w:type="dxa"/>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643"/>
          <w:jc w:val="center"/>
        </w:trPr>
        <w:tc>
          <w:tcPr>
            <w:tcW w:w="1908" w:type="dxa"/>
            <w:vAlign w:val="center"/>
          </w:tcPr>
          <w:p w:rsidR="00707FB7" w:rsidRPr="000F3455" w:rsidRDefault="00660CFF">
            <w:pPr>
              <w:spacing w:line="240" w:lineRule="atLeast"/>
              <w:jc w:val="center"/>
              <w:rPr>
                <w:rFonts w:asciiTheme="majorEastAsia" w:eastAsiaTheme="majorEastAsia" w:hAnsiTheme="majorEastAsia"/>
                <w:sz w:val="24"/>
              </w:rPr>
            </w:pPr>
            <w:r w:rsidRPr="000F3455">
              <w:rPr>
                <w:rFonts w:asciiTheme="majorEastAsia" w:eastAsiaTheme="majorEastAsia" w:hAnsiTheme="majorEastAsia" w:hint="eastAsia"/>
                <w:sz w:val="24"/>
              </w:rPr>
              <w:t>专业工作</w:t>
            </w:r>
          </w:p>
          <w:p w:rsidR="00707FB7" w:rsidRPr="000F3455" w:rsidRDefault="00660CFF">
            <w:pPr>
              <w:spacing w:line="240" w:lineRule="atLeast"/>
              <w:jc w:val="center"/>
              <w:rPr>
                <w:rFonts w:asciiTheme="majorEastAsia" w:eastAsiaTheme="majorEastAsia" w:hAnsiTheme="majorEastAsia"/>
                <w:sz w:val="24"/>
              </w:rPr>
            </w:pPr>
            <w:r w:rsidRPr="000F3455">
              <w:rPr>
                <w:rFonts w:asciiTheme="majorEastAsia" w:eastAsiaTheme="majorEastAsia" w:hAnsiTheme="majorEastAsia" w:hint="eastAsia"/>
                <w:sz w:val="24"/>
              </w:rPr>
              <w:t>年    限</w:t>
            </w:r>
          </w:p>
        </w:tc>
        <w:tc>
          <w:tcPr>
            <w:tcW w:w="1208" w:type="dxa"/>
            <w:vAlign w:val="center"/>
          </w:tcPr>
          <w:p w:rsidR="00707FB7" w:rsidRPr="000F3455" w:rsidRDefault="00707FB7">
            <w:pPr>
              <w:spacing w:line="240" w:lineRule="atLeast"/>
              <w:jc w:val="center"/>
              <w:rPr>
                <w:rFonts w:asciiTheme="majorEastAsia" w:eastAsiaTheme="majorEastAsia" w:hAnsiTheme="majorEastAsia"/>
                <w:sz w:val="24"/>
              </w:rPr>
            </w:pPr>
          </w:p>
        </w:tc>
        <w:tc>
          <w:tcPr>
            <w:tcW w:w="1432" w:type="dxa"/>
            <w:vAlign w:val="center"/>
          </w:tcPr>
          <w:p w:rsidR="00707FB7" w:rsidRPr="000F3455" w:rsidRDefault="00660CFF">
            <w:pPr>
              <w:spacing w:line="240" w:lineRule="atLeast"/>
              <w:jc w:val="center"/>
              <w:rPr>
                <w:rFonts w:asciiTheme="majorEastAsia" w:eastAsiaTheme="majorEastAsia" w:hAnsiTheme="majorEastAsia"/>
                <w:sz w:val="24"/>
              </w:rPr>
            </w:pPr>
            <w:r w:rsidRPr="000F3455">
              <w:rPr>
                <w:rFonts w:asciiTheme="majorEastAsia" w:eastAsiaTheme="majorEastAsia" w:hAnsiTheme="majorEastAsia" w:hint="eastAsia"/>
                <w:sz w:val="24"/>
              </w:rPr>
              <w:t>工作年限</w:t>
            </w:r>
          </w:p>
        </w:tc>
        <w:tc>
          <w:tcPr>
            <w:tcW w:w="1789" w:type="dxa"/>
            <w:vAlign w:val="center"/>
          </w:tcPr>
          <w:p w:rsidR="00707FB7" w:rsidRPr="000F3455" w:rsidRDefault="00707FB7">
            <w:pPr>
              <w:spacing w:line="240" w:lineRule="atLeast"/>
              <w:jc w:val="center"/>
              <w:rPr>
                <w:rFonts w:asciiTheme="majorEastAsia" w:eastAsiaTheme="majorEastAsia" w:hAnsiTheme="majorEastAsia"/>
                <w:sz w:val="24"/>
              </w:rPr>
            </w:pPr>
          </w:p>
        </w:tc>
        <w:tc>
          <w:tcPr>
            <w:tcW w:w="1253" w:type="dxa"/>
            <w:vAlign w:val="center"/>
          </w:tcPr>
          <w:p w:rsidR="00707FB7" w:rsidRPr="000F3455" w:rsidRDefault="00660CFF">
            <w:pPr>
              <w:spacing w:line="240" w:lineRule="atLeast"/>
              <w:jc w:val="center"/>
              <w:rPr>
                <w:rFonts w:asciiTheme="majorEastAsia" w:eastAsiaTheme="majorEastAsia" w:hAnsiTheme="majorEastAsia"/>
                <w:sz w:val="24"/>
              </w:rPr>
            </w:pPr>
            <w:r w:rsidRPr="000F3455">
              <w:rPr>
                <w:rFonts w:asciiTheme="majorEastAsia" w:eastAsiaTheme="majorEastAsia" w:hAnsiTheme="majorEastAsia" w:hint="eastAsia"/>
                <w:sz w:val="24"/>
              </w:rPr>
              <w:t>本项目拟任职务</w:t>
            </w:r>
          </w:p>
        </w:tc>
        <w:tc>
          <w:tcPr>
            <w:tcW w:w="1790" w:type="dxa"/>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208"/>
          <w:jc w:val="center"/>
        </w:trPr>
        <w:tc>
          <w:tcPr>
            <w:tcW w:w="1908"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注册号</w:t>
            </w:r>
          </w:p>
        </w:tc>
        <w:tc>
          <w:tcPr>
            <w:tcW w:w="7472" w:type="dxa"/>
            <w:gridSpan w:val="5"/>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329"/>
          <w:jc w:val="center"/>
        </w:trPr>
        <w:tc>
          <w:tcPr>
            <w:tcW w:w="1908"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身份证号码</w:t>
            </w:r>
          </w:p>
        </w:tc>
        <w:tc>
          <w:tcPr>
            <w:tcW w:w="2640" w:type="dxa"/>
            <w:gridSpan w:val="2"/>
            <w:vAlign w:val="center"/>
          </w:tcPr>
          <w:p w:rsidR="00707FB7" w:rsidRPr="000F3455" w:rsidRDefault="00707FB7">
            <w:pPr>
              <w:spacing w:line="500" w:lineRule="exact"/>
              <w:jc w:val="center"/>
              <w:rPr>
                <w:rFonts w:asciiTheme="majorEastAsia" w:eastAsiaTheme="majorEastAsia" w:hAnsiTheme="majorEastAsia"/>
                <w:sz w:val="24"/>
              </w:rPr>
            </w:pPr>
          </w:p>
        </w:tc>
        <w:tc>
          <w:tcPr>
            <w:tcW w:w="1789" w:type="dxa"/>
            <w:vAlign w:val="center"/>
          </w:tcPr>
          <w:p w:rsidR="00707FB7" w:rsidRPr="000F3455" w:rsidRDefault="00660CFF">
            <w:pPr>
              <w:spacing w:line="5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联系电话</w:t>
            </w:r>
          </w:p>
        </w:tc>
        <w:tc>
          <w:tcPr>
            <w:tcW w:w="3043" w:type="dxa"/>
            <w:gridSpan w:val="2"/>
            <w:vAlign w:val="center"/>
          </w:tcPr>
          <w:p w:rsidR="00707FB7" w:rsidRPr="000F3455" w:rsidRDefault="00707FB7">
            <w:pPr>
              <w:spacing w:line="500" w:lineRule="exact"/>
              <w:jc w:val="center"/>
              <w:rPr>
                <w:rFonts w:asciiTheme="majorEastAsia" w:eastAsiaTheme="majorEastAsia" w:hAnsiTheme="majorEastAsia"/>
                <w:sz w:val="24"/>
              </w:rPr>
            </w:pPr>
          </w:p>
        </w:tc>
      </w:tr>
      <w:tr w:rsidR="00707FB7" w:rsidRPr="000F3455">
        <w:trPr>
          <w:trHeight w:val="2185"/>
          <w:jc w:val="center"/>
        </w:trPr>
        <w:tc>
          <w:tcPr>
            <w:tcW w:w="1908" w:type="dxa"/>
            <w:vAlign w:val="center"/>
          </w:tcPr>
          <w:p w:rsidR="00707FB7" w:rsidRPr="000F3455" w:rsidRDefault="00660CFF">
            <w:pPr>
              <w:spacing w:line="70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个人主要简历</w:t>
            </w:r>
          </w:p>
        </w:tc>
        <w:tc>
          <w:tcPr>
            <w:tcW w:w="7472" w:type="dxa"/>
            <w:gridSpan w:val="5"/>
            <w:vAlign w:val="center"/>
          </w:tcPr>
          <w:p w:rsidR="00707FB7" w:rsidRPr="000F3455" w:rsidRDefault="00707FB7">
            <w:pPr>
              <w:spacing w:line="700" w:lineRule="exact"/>
              <w:jc w:val="center"/>
              <w:rPr>
                <w:rFonts w:asciiTheme="majorEastAsia" w:eastAsiaTheme="majorEastAsia" w:hAnsiTheme="majorEastAsia"/>
                <w:sz w:val="24"/>
              </w:rPr>
            </w:pPr>
          </w:p>
        </w:tc>
      </w:tr>
      <w:tr w:rsidR="00707FB7" w:rsidRPr="000F3455">
        <w:trPr>
          <w:trHeight w:val="2119"/>
          <w:jc w:val="center"/>
        </w:trPr>
        <w:tc>
          <w:tcPr>
            <w:tcW w:w="1908" w:type="dxa"/>
            <w:vAlign w:val="center"/>
          </w:tcPr>
          <w:p w:rsidR="00707FB7" w:rsidRPr="000F3455" w:rsidRDefault="00660CFF">
            <w:pPr>
              <w:spacing w:line="240" w:lineRule="exact"/>
              <w:jc w:val="center"/>
              <w:rPr>
                <w:rFonts w:asciiTheme="majorEastAsia" w:eastAsiaTheme="majorEastAsia" w:hAnsiTheme="majorEastAsia"/>
                <w:sz w:val="24"/>
              </w:rPr>
            </w:pPr>
            <w:r w:rsidRPr="000F3455">
              <w:rPr>
                <w:rFonts w:asciiTheme="majorEastAsia" w:eastAsiaTheme="majorEastAsia" w:hAnsiTheme="majorEastAsia" w:hint="eastAsia"/>
                <w:sz w:val="24"/>
              </w:rPr>
              <w:t>工作简历</w:t>
            </w:r>
          </w:p>
        </w:tc>
        <w:tc>
          <w:tcPr>
            <w:tcW w:w="7472" w:type="dxa"/>
            <w:gridSpan w:val="5"/>
            <w:vAlign w:val="center"/>
          </w:tcPr>
          <w:p w:rsidR="00707FB7" w:rsidRPr="000F3455" w:rsidRDefault="00707FB7">
            <w:pPr>
              <w:spacing w:line="700" w:lineRule="exact"/>
              <w:jc w:val="center"/>
              <w:rPr>
                <w:rFonts w:asciiTheme="majorEastAsia" w:eastAsiaTheme="majorEastAsia" w:hAnsiTheme="majorEastAsia"/>
                <w:sz w:val="24"/>
              </w:rPr>
            </w:pPr>
          </w:p>
        </w:tc>
      </w:tr>
      <w:tr w:rsidR="00707FB7" w:rsidRPr="000F3455">
        <w:trPr>
          <w:trHeight w:val="1255"/>
          <w:jc w:val="center"/>
        </w:trPr>
        <w:tc>
          <w:tcPr>
            <w:tcW w:w="1908" w:type="dxa"/>
            <w:vAlign w:val="center"/>
          </w:tcPr>
          <w:p w:rsidR="00707FB7" w:rsidRPr="000F3455" w:rsidRDefault="00660CFF">
            <w:pPr>
              <w:spacing w:line="240" w:lineRule="exact"/>
              <w:jc w:val="center"/>
              <w:rPr>
                <w:rFonts w:asciiTheme="majorEastAsia" w:eastAsiaTheme="majorEastAsia" w:hAnsiTheme="majorEastAsia"/>
                <w:sz w:val="24"/>
              </w:rPr>
            </w:pPr>
            <w:r w:rsidRPr="000F3455">
              <w:rPr>
                <w:rFonts w:asciiTheme="majorEastAsia" w:eastAsiaTheme="majorEastAsia" w:hAnsiTheme="majorEastAsia" w:cs="宋体" w:hint="eastAsia"/>
                <w:sz w:val="24"/>
              </w:rPr>
              <w:t>相关业绩</w:t>
            </w:r>
          </w:p>
        </w:tc>
        <w:tc>
          <w:tcPr>
            <w:tcW w:w="7472" w:type="dxa"/>
            <w:gridSpan w:val="5"/>
            <w:vAlign w:val="center"/>
          </w:tcPr>
          <w:p w:rsidR="00707FB7" w:rsidRPr="000F3455" w:rsidRDefault="00707FB7">
            <w:pPr>
              <w:spacing w:line="700" w:lineRule="exact"/>
              <w:jc w:val="center"/>
              <w:rPr>
                <w:rFonts w:asciiTheme="majorEastAsia" w:eastAsiaTheme="majorEastAsia" w:hAnsiTheme="majorEastAsia"/>
                <w:sz w:val="24"/>
              </w:rPr>
            </w:pPr>
          </w:p>
        </w:tc>
      </w:tr>
    </w:tbl>
    <w:p w:rsidR="00707FB7" w:rsidRPr="000F3455" w:rsidRDefault="00707FB7"/>
    <w:p w:rsidR="00707FB7" w:rsidRPr="000F3455" w:rsidRDefault="00660CFF">
      <w:pPr>
        <w:adjustRightInd/>
        <w:snapToGrid/>
        <w:spacing w:line="220" w:lineRule="atLeast"/>
        <w:rPr>
          <w:rFonts w:ascii="宋体" w:hAnsi="宋体" w:cs="宋体"/>
          <w:sz w:val="24"/>
          <w:szCs w:val="24"/>
        </w:rPr>
      </w:pPr>
      <w:r w:rsidRPr="000F3455">
        <w:rPr>
          <w:rFonts w:ascii="宋体" w:hAnsi="宋体" w:cs="宋体"/>
          <w:sz w:val="24"/>
          <w:szCs w:val="24"/>
        </w:rPr>
        <w:br w:type="page"/>
      </w:r>
    </w:p>
    <w:p w:rsidR="00707FB7" w:rsidRPr="000F3455" w:rsidRDefault="00660CFF">
      <w:pPr>
        <w:pStyle w:val="3"/>
        <w:rPr>
          <w:rFonts w:ascii="宋体" w:hAnsi="宋体" w:cs="宋体"/>
          <w:szCs w:val="24"/>
        </w:rPr>
      </w:pPr>
      <w:bookmarkStart w:id="438" w:name="_Toc2174530"/>
      <w:bookmarkStart w:id="439" w:name="_Toc59454412"/>
      <w:r w:rsidRPr="000F3455">
        <w:rPr>
          <w:rFonts w:ascii="宋体" w:hAnsi="宋体" w:cs="宋体"/>
          <w:szCs w:val="24"/>
        </w:rPr>
        <w:lastRenderedPageBreak/>
        <w:t>附件</w:t>
      </w:r>
      <w:r w:rsidRPr="000F3455">
        <w:rPr>
          <w:rFonts w:ascii="宋体" w:hAnsi="宋体" w:cs="宋体"/>
          <w:szCs w:val="24"/>
        </w:rPr>
        <w:t>6</w:t>
      </w:r>
      <w:r w:rsidRPr="000F3455">
        <w:rPr>
          <w:rFonts w:ascii="宋体" w:hAnsi="宋体" w:cs="宋体" w:hint="eastAsia"/>
          <w:szCs w:val="24"/>
        </w:rPr>
        <w:t>：技术方案</w:t>
      </w:r>
      <w:bookmarkEnd w:id="438"/>
      <w:bookmarkEnd w:id="439"/>
    </w:p>
    <w:p w:rsidR="00707FB7" w:rsidRPr="000F3455" w:rsidRDefault="00707FB7">
      <w:pPr>
        <w:adjustRightInd/>
        <w:snapToGrid/>
        <w:spacing w:line="220" w:lineRule="atLeast"/>
        <w:rPr>
          <w:rFonts w:ascii="宋体" w:hAnsi="宋体" w:cs="宋体"/>
          <w:szCs w:val="24"/>
        </w:rPr>
      </w:pPr>
    </w:p>
    <w:p w:rsidR="00707FB7" w:rsidRPr="000F3455" w:rsidRDefault="00660CFF">
      <w:pPr>
        <w:pStyle w:val="p0"/>
        <w:snapToGrid w:val="0"/>
        <w:spacing w:before="0" w:beforeAutospacing="0" w:after="0" w:afterAutospacing="0" w:line="360" w:lineRule="auto"/>
        <w:ind w:firstLineChars="200" w:firstLine="440"/>
        <w:rPr>
          <w:sz w:val="22"/>
          <w:szCs w:val="22"/>
        </w:rPr>
      </w:pPr>
      <w:r w:rsidRPr="000F3455">
        <w:rPr>
          <w:rFonts w:hint="eastAsia"/>
          <w:sz w:val="22"/>
          <w:szCs w:val="22"/>
        </w:rPr>
        <w:t>技术方案（格式自定）</w:t>
      </w:r>
    </w:p>
    <w:p w:rsidR="00707FB7" w:rsidRPr="000F3455" w:rsidRDefault="00707FB7">
      <w:pPr>
        <w:pStyle w:val="p0"/>
        <w:snapToGrid w:val="0"/>
        <w:spacing w:before="0" w:beforeAutospacing="0" w:after="0" w:afterAutospacing="0" w:line="360" w:lineRule="auto"/>
        <w:ind w:firstLineChars="200" w:firstLine="440"/>
        <w:rPr>
          <w:sz w:val="22"/>
          <w:szCs w:val="22"/>
        </w:rPr>
      </w:pPr>
    </w:p>
    <w:p w:rsidR="00707FB7" w:rsidRPr="000F3455" w:rsidRDefault="00660CFF">
      <w:pPr>
        <w:pStyle w:val="3"/>
        <w:rPr>
          <w:rFonts w:ascii="宋体" w:hAnsi="宋体" w:cs="宋体"/>
          <w:szCs w:val="24"/>
        </w:rPr>
      </w:pPr>
      <w:bookmarkStart w:id="440" w:name="_Toc59454413"/>
      <w:r w:rsidRPr="000F3455">
        <w:rPr>
          <w:rFonts w:ascii="宋体" w:hAnsi="宋体" w:cs="宋体" w:hint="eastAsia"/>
          <w:szCs w:val="24"/>
        </w:rPr>
        <w:t>附件</w:t>
      </w:r>
      <w:r w:rsidRPr="000F3455">
        <w:rPr>
          <w:rFonts w:ascii="宋体" w:hAnsi="宋体" w:cs="宋体" w:hint="eastAsia"/>
          <w:szCs w:val="24"/>
        </w:rPr>
        <w:t>7</w:t>
      </w:r>
      <w:r w:rsidRPr="000F3455">
        <w:rPr>
          <w:rFonts w:ascii="宋体" w:hAnsi="宋体" w:cs="宋体" w:hint="eastAsia"/>
          <w:szCs w:val="24"/>
        </w:rPr>
        <w:t>：营业执照复印件</w:t>
      </w:r>
      <w:bookmarkEnd w:id="440"/>
    </w:p>
    <w:p w:rsidR="00707FB7" w:rsidRPr="000F3455" w:rsidRDefault="00707FB7">
      <w:pPr>
        <w:adjustRightInd/>
        <w:snapToGrid/>
        <w:spacing w:after="0"/>
        <w:rPr>
          <w:rFonts w:ascii="宋体" w:hAnsi="宋体" w:cs="宋体"/>
          <w:szCs w:val="24"/>
        </w:rPr>
      </w:pPr>
    </w:p>
    <w:p w:rsidR="00707FB7" w:rsidRPr="000F3455" w:rsidRDefault="00707FB7">
      <w:pPr>
        <w:adjustRightInd/>
        <w:snapToGrid/>
        <w:spacing w:after="0"/>
        <w:jc w:val="both"/>
        <w:rPr>
          <w:rFonts w:ascii="宋体" w:eastAsia="黑体" w:hAnsi="宋体" w:cs="宋体"/>
          <w:kern w:val="2"/>
          <w:sz w:val="24"/>
          <w:szCs w:val="24"/>
        </w:rPr>
      </w:pPr>
    </w:p>
    <w:p w:rsidR="00707FB7" w:rsidRPr="000F3455" w:rsidRDefault="00660CFF">
      <w:pPr>
        <w:pStyle w:val="3"/>
        <w:rPr>
          <w:rFonts w:ascii="宋体" w:hAnsi="宋体" w:cs="宋体"/>
          <w:szCs w:val="24"/>
        </w:rPr>
      </w:pPr>
      <w:bookmarkStart w:id="441" w:name="_Toc59454414"/>
      <w:r w:rsidRPr="000F3455">
        <w:rPr>
          <w:rFonts w:ascii="宋体" w:hAnsi="宋体" w:cs="宋体" w:hint="eastAsia"/>
          <w:szCs w:val="24"/>
        </w:rPr>
        <w:t>附件</w:t>
      </w:r>
      <w:r w:rsidRPr="000F3455">
        <w:rPr>
          <w:rFonts w:ascii="宋体" w:hAnsi="宋体" w:cs="宋体" w:hint="eastAsia"/>
          <w:szCs w:val="24"/>
        </w:rPr>
        <w:t>8</w:t>
      </w:r>
      <w:r w:rsidRPr="000F3455">
        <w:rPr>
          <w:rFonts w:ascii="宋体" w:hAnsi="宋体" w:cs="宋体" w:hint="eastAsia"/>
          <w:szCs w:val="24"/>
        </w:rPr>
        <w:t>：合同业绩</w:t>
      </w:r>
      <w:bookmarkEnd w:id="441"/>
    </w:p>
    <w:p w:rsidR="00707FB7" w:rsidRPr="000F3455" w:rsidRDefault="00707FB7">
      <w:pPr>
        <w:adjustRightInd/>
        <w:snapToGrid/>
        <w:spacing w:after="0"/>
        <w:jc w:val="both"/>
        <w:rPr>
          <w:rFonts w:ascii="宋体" w:eastAsia="黑体" w:hAnsi="宋体" w:cs="宋体"/>
          <w:kern w:val="2"/>
          <w:sz w:val="24"/>
          <w:szCs w:val="24"/>
        </w:rPr>
      </w:pPr>
    </w:p>
    <w:p w:rsidR="00707FB7" w:rsidRPr="000F3455" w:rsidRDefault="00660CFF">
      <w:pPr>
        <w:adjustRightInd/>
        <w:snapToGrid/>
        <w:spacing w:after="0"/>
        <w:rPr>
          <w:rFonts w:ascii="宋体" w:eastAsia="黑体" w:hAnsi="宋体" w:cs="宋体"/>
          <w:kern w:val="2"/>
          <w:sz w:val="24"/>
          <w:szCs w:val="24"/>
        </w:rPr>
      </w:pPr>
      <w:r w:rsidRPr="000F3455">
        <w:rPr>
          <w:rFonts w:ascii="宋体" w:eastAsia="黑体" w:hAnsi="宋体" w:cs="宋体"/>
          <w:kern w:val="2"/>
          <w:sz w:val="24"/>
          <w:szCs w:val="24"/>
        </w:rPr>
        <w:br w:type="page"/>
      </w:r>
    </w:p>
    <w:p w:rsidR="00707FB7" w:rsidRPr="000F3455" w:rsidRDefault="00707FB7">
      <w:pPr>
        <w:adjustRightInd/>
        <w:snapToGrid/>
        <w:spacing w:after="0"/>
        <w:jc w:val="both"/>
        <w:rPr>
          <w:rFonts w:ascii="宋体" w:eastAsia="黑体" w:hAnsi="宋体" w:cs="宋体"/>
          <w:kern w:val="2"/>
          <w:sz w:val="24"/>
          <w:szCs w:val="24"/>
        </w:rPr>
      </w:pPr>
    </w:p>
    <w:p w:rsidR="00707FB7" w:rsidRPr="000F3455" w:rsidRDefault="00660CFF">
      <w:pPr>
        <w:pStyle w:val="3"/>
        <w:rPr>
          <w:rFonts w:ascii="宋体" w:hAnsi="宋体" w:cs="宋体"/>
          <w:szCs w:val="24"/>
        </w:rPr>
      </w:pPr>
      <w:bookmarkStart w:id="442" w:name="_Toc2174531"/>
      <w:bookmarkStart w:id="443" w:name="_Toc59454415"/>
      <w:r w:rsidRPr="000F3455">
        <w:rPr>
          <w:rFonts w:ascii="宋体" w:hAnsi="宋体" w:cs="宋体" w:hint="eastAsia"/>
          <w:szCs w:val="24"/>
        </w:rPr>
        <w:t>附件</w:t>
      </w:r>
      <w:r w:rsidRPr="000F3455">
        <w:rPr>
          <w:rFonts w:ascii="宋体" w:hAnsi="宋体" w:cs="宋体"/>
          <w:szCs w:val="24"/>
        </w:rPr>
        <w:t>9</w:t>
      </w:r>
      <w:r w:rsidRPr="000F3455">
        <w:rPr>
          <w:rFonts w:ascii="宋体" w:hAnsi="宋体" w:cs="宋体" w:hint="eastAsia"/>
          <w:szCs w:val="24"/>
        </w:rPr>
        <w:t>:</w:t>
      </w:r>
      <w:r w:rsidRPr="000F3455">
        <w:rPr>
          <w:rFonts w:ascii="宋体" w:hAnsi="宋体" w:cs="宋体" w:hint="eastAsia"/>
          <w:szCs w:val="24"/>
        </w:rPr>
        <w:t>封面</w:t>
      </w:r>
      <w:bookmarkEnd w:id="442"/>
      <w:bookmarkEnd w:id="443"/>
    </w:p>
    <w:p w:rsidR="00707FB7" w:rsidRPr="000F3455" w:rsidRDefault="00660CFF">
      <w:pPr>
        <w:spacing w:line="520" w:lineRule="exact"/>
        <w:ind w:right="964"/>
        <w:jc w:val="right"/>
        <w:rPr>
          <w:rFonts w:ascii="仿宋_GB2312" w:eastAsia="仿宋_GB2312" w:hAnsi="华文仿宋"/>
          <w:b/>
          <w:sz w:val="48"/>
          <w:szCs w:val="48"/>
        </w:rPr>
      </w:pPr>
      <w:r w:rsidRPr="000F3455">
        <w:rPr>
          <w:rFonts w:ascii="仿宋_GB2312" w:eastAsia="仿宋_GB2312" w:hAnsi="华文仿宋" w:hint="eastAsia"/>
          <w:b/>
          <w:sz w:val="48"/>
          <w:szCs w:val="48"/>
        </w:rPr>
        <w:t xml:space="preserve"> 本</w:t>
      </w:r>
    </w:p>
    <w:p w:rsidR="00707FB7" w:rsidRPr="000F3455" w:rsidRDefault="00707FB7">
      <w:pPr>
        <w:spacing w:line="300" w:lineRule="auto"/>
        <w:ind w:firstLineChars="298" w:firstLine="1017"/>
        <w:rPr>
          <w:rFonts w:ascii="仿宋_GB2312" w:eastAsia="仿宋_GB2312"/>
          <w:b/>
          <w:spacing w:val="20"/>
          <w:sz w:val="32"/>
          <w:szCs w:val="32"/>
        </w:rPr>
      </w:pPr>
    </w:p>
    <w:p w:rsidR="009D2F7F" w:rsidRPr="000F3455" w:rsidRDefault="009D2F7F" w:rsidP="009D2F7F">
      <w:pPr>
        <w:pStyle w:val="a8"/>
        <w:spacing w:line="480" w:lineRule="auto"/>
        <w:ind w:rightChars="50" w:right="110"/>
        <w:jc w:val="center"/>
        <w:rPr>
          <w:rFonts w:hAnsi="宋体"/>
          <w:b/>
          <w:sz w:val="56"/>
          <w:szCs w:val="72"/>
        </w:rPr>
      </w:pPr>
      <w:r w:rsidRPr="000F3455">
        <w:rPr>
          <w:rFonts w:hAnsi="宋体" w:hint="eastAsia"/>
          <w:b/>
          <w:sz w:val="56"/>
          <w:szCs w:val="72"/>
        </w:rPr>
        <w:t>江苏海上国能新能源工程有限公司</w:t>
      </w:r>
    </w:p>
    <w:p w:rsidR="00707FB7" w:rsidRPr="000F3455" w:rsidRDefault="00C0701B" w:rsidP="009D2F7F">
      <w:pPr>
        <w:pStyle w:val="a8"/>
        <w:spacing w:line="480" w:lineRule="auto"/>
        <w:ind w:rightChars="50" w:right="110"/>
        <w:jc w:val="center"/>
        <w:rPr>
          <w:rFonts w:hAnsi="宋体"/>
          <w:b/>
          <w:sz w:val="56"/>
          <w:szCs w:val="72"/>
        </w:rPr>
      </w:pPr>
      <w:r w:rsidRPr="000F3455">
        <w:rPr>
          <w:rFonts w:hAnsi="宋体" w:hint="eastAsia"/>
          <w:b/>
          <w:sz w:val="56"/>
          <w:szCs w:val="72"/>
        </w:rPr>
        <w:t>2</w:t>
      </w:r>
      <w:r w:rsidRPr="000F3455">
        <w:rPr>
          <w:rFonts w:hAnsi="宋体"/>
          <w:b/>
          <w:sz w:val="56"/>
          <w:szCs w:val="72"/>
        </w:rPr>
        <w:t>02</w:t>
      </w:r>
      <w:r w:rsidR="0054592C">
        <w:rPr>
          <w:rFonts w:hAnsi="宋体"/>
          <w:b/>
          <w:sz w:val="56"/>
          <w:szCs w:val="72"/>
        </w:rPr>
        <w:t>2</w:t>
      </w:r>
      <w:r w:rsidRPr="000F3455">
        <w:rPr>
          <w:rFonts w:hAnsi="宋体" w:hint="eastAsia"/>
          <w:b/>
          <w:sz w:val="56"/>
          <w:szCs w:val="72"/>
        </w:rPr>
        <w:t>年度</w:t>
      </w:r>
      <w:r w:rsidR="009D2F7F" w:rsidRPr="000F3455">
        <w:rPr>
          <w:rFonts w:hAnsi="宋体" w:hint="eastAsia"/>
          <w:b/>
          <w:sz w:val="56"/>
          <w:szCs w:val="72"/>
        </w:rPr>
        <w:t>污染物处置服务</w:t>
      </w:r>
    </w:p>
    <w:p w:rsidR="00707FB7" w:rsidRPr="000F3455" w:rsidRDefault="00707FB7">
      <w:pPr>
        <w:spacing w:line="300" w:lineRule="auto"/>
        <w:rPr>
          <w:rFonts w:ascii="仿宋_GB2312" w:eastAsia="仿宋_GB2312" w:hAnsi="华文仿宋"/>
          <w:b/>
          <w:sz w:val="52"/>
          <w:szCs w:val="52"/>
        </w:rPr>
      </w:pPr>
    </w:p>
    <w:p w:rsidR="00707FB7" w:rsidRPr="000F3455" w:rsidRDefault="00660CFF">
      <w:pPr>
        <w:pStyle w:val="a8"/>
        <w:spacing w:line="480" w:lineRule="auto"/>
        <w:ind w:rightChars="50" w:right="110"/>
        <w:jc w:val="center"/>
        <w:rPr>
          <w:rFonts w:ascii="仿宋_GB2312" w:eastAsia="仿宋_GB2312" w:hAnsi="Times New Roman"/>
          <w:b/>
          <w:sz w:val="72"/>
          <w:szCs w:val="72"/>
        </w:rPr>
      </w:pPr>
      <w:r w:rsidRPr="000F3455">
        <w:rPr>
          <w:rFonts w:ascii="仿宋_GB2312" w:eastAsia="仿宋_GB2312" w:hAnsi="Times New Roman" w:hint="eastAsia"/>
          <w:b/>
          <w:sz w:val="72"/>
          <w:szCs w:val="72"/>
        </w:rPr>
        <w:t>投 标 文 件</w:t>
      </w:r>
    </w:p>
    <w:p w:rsidR="00707FB7" w:rsidRPr="000F3455" w:rsidRDefault="00660CFF">
      <w:pPr>
        <w:spacing w:line="800" w:lineRule="exact"/>
        <w:ind w:right="964" w:firstLineChars="337" w:firstLine="1078"/>
        <w:rPr>
          <w:rFonts w:ascii="宋体" w:hAnsi="宋体"/>
          <w:sz w:val="32"/>
          <w:szCs w:val="32"/>
        </w:rPr>
      </w:pPr>
      <w:r w:rsidRPr="000F3455">
        <w:rPr>
          <w:rFonts w:ascii="宋体" w:hAnsi="宋体" w:hint="eastAsia"/>
          <w:sz w:val="32"/>
          <w:szCs w:val="32"/>
        </w:rPr>
        <w:t>投标人（盖章）</w:t>
      </w:r>
    </w:p>
    <w:p w:rsidR="00707FB7" w:rsidRPr="000F3455" w:rsidRDefault="00660CFF">
      <w:pPr>
        <w:spacing w:line="800" w:lineRule="exact"/>
        <w:ind w:right="964" w:firstLineChars="337" w:firstLine="1078"/>
        <w:rPr>
          <w:rFonts w:ascii="宋体" w:hAnsi="宋体"/>
          <w:sz w:val="32"/>
          <w:szCs w:val="32"/>
        </w:rPr>
      </w:pPr>
      <w:r w:rsidRPr="000F3455">
        <w:rPr>
          <w:rFonts w:ascii="宋体" w:hAnsi="宋体" w:hint="eastAsia"/>
          <w:sz w:val="32"/>
          <w:szCs w:val="32"/>
        </w:rPr>
        <w:t>法定代表人（签字或盖章）</w:t>
      </w:r>
      <w:r w:rsidRPr="000F3455">
        <w:rPr>
          <w:rFonts w:ascii="宋体" w:hAnsi="宋体" w:hint="eastAsia"/>
          <w:sz w:val="32"/>
          <w:szCs w:val="32"/>
        </w:rPr>
        <w:t xml:space="preserve">: </w:t>
      </w:r>
    </w:p>
    <w:p w:rsidR="00707FB7" w:rsidRDefault="00660CFF">
      <w:pPr>
        <w:spacing w:line="800" w:lineRule="exact"/>
        <w:ind w:right="964"/>
        <w:jc w:val="center"/>
        <w:rPr>
          <w:rFonts w:asciiTheme="minorEastAsia" w:eastAsiaTheme="minorEastAsia" w:hAnsiTheme="minorEastAsia"/>
          <w:sz w:val="24"/>
        </w:rPr>
      </w:pPr>
      <w:r w:rsidRPr="000F3455">
        <w:rPr>
          <w:rFonts w:ascii="宋体" w:hAnsi="宋体" w:hint="eastAsia"/>
          <w:sz w:val="32"/>
          <w:szCs w:val="32"/>
        </w:rPr>
        <w:t>日</w:t>
      </w:r>
      <w:r w:rsidRPr="000F3455">
        <w:rPr>
          <w:rFonts w:ascii="宋体" w:hAnsi="宋体" w:hint="eastAsia"/>
          <w:sz w:val="32"/>
          <w:szCs w:val="32"/>
        </w:rPr>
        <w:t xml:space="preserve">  </w:t>
      </w:r>
      <w:r w:rsidRPr="000F3455">
        <w:rPr>
          <w:rFonts w:ascii="宋体" w:hAnsi="宋体" w:hint="eastAsia"/>
          <w:sz w:val="32"/>
          <w:szCs w:val="32"/>
        </w:rPr>
        <w:t>期：</w:t>
      </w:r>
      <w:r w:rsidRPr="000F3455">
        <w:rPr>
          <w:rFonts w:ascii="宋体" w:hAnsi="宋体" w:hint="eastAsia"/>
          <w:sz w:val="32"/>
          <w:szCs w:val="32"/>
        </w:rPr>
        <w:t xml:space="preserve">    </w:t>
      </w:r>
      <w:r w:rsidRPr="000F3455">
        <w:rPr>
          <w:rFonts w:ascii="宋体" w:hAnsi="宋体" w:hint="eastAsia"/>
          <w:sz w:val="32"/>
          <w:szCs w:val="32"/>
        </w:rPr>
        <w:t>年</w:t>
      </w:r>
      <w:r w:rsidRPr="000F3455">
        <w:rPr>
          <w:rFonts w:ascii="宋体" w:hAnsi="宋体" w:hint="eastAsia"/>
          <w:sz w:val="32"/>
          <w:szCs w:val="32"/>
        </w:rPr>
        <w:t xml:space="preserve">    </w:t>
      </w:r>
      <w:r w:rsidRPr="000F3455">
        <w:rPr>
          <w:rFonts w:ascii="宋体" w:hAnsi="宋体" w:hint="eastAsia"/>
          <w:sz w:val="32"/>
          <w:szCs w:val="32"/>
        </w:rPr>
        <w:t>月</w:t>
      </w:r>
      <w:r>
        <w:rPr>
          <w:rFonts w:ascii="宋体" w:hAnsi="宋体" w:hint="eastAsia"/>
          <w:sz w:val="32"/>
          <w:szCs w:val="32"/>
        </w:rPr>
        <w:t xml:space="preserve">    </w:t>
      </w:r>
    </w:p>
    <w:sectPr w:rsidR="00707FB7">
      <w:headerReference w:type="even" r:id="rId11"/>
      <w:headerReference w:type="default" r:id="rId12"/>
      <w:footerReference w:type="even" r:id="rId13"/>
      <w:footerReference w:type="default" r:id="rId14"/>
      <w:headerReference w:type="first" r:id="rId15"/>
      <w:footerReference w:type="first" r:id="rId16"/>
      <w:pgSz w:w="11906" w:h="16839"/>
      <w:pgMar w:top="1134" w:right="1134" w:bottom="1134" w:left="1134" w:header="567" w:footer="567" w:gutter="0"/>
      <w:pgNumType w:fmt="numberInDash" w:start="38"/>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5E" w:rsidRDefault="00616B5E">
      <w:pPr>
        <w:spacing w:after="0"/>
      </w:pPr>
      <w:r>
        <w:separator/>
      </w:r>
    </w:p>
  </w:endnote>
  <w:endnote w:type="continuationSeparator" w:id="0">
    <w:p w:rsidR="00616B5E" w:rsidRDefault="00616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YaHei">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e"/>
    </w:pPr>
    <w:r>
      <w:rPr>
        <w:lang w:val="zh-C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e"/>
    </w:pPr>
    <w:r>
      <w:rPr>
        <w:lang w:val="zh-C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framePr w:wrap="around" w:vAnchor="text" w:hAnchor="margin" w:xAlign="center" w:y="1"/>
    </w:pPr>
    <w:r>
      <w:fldChar w:fldCharType="begin"/>
    </w:r>
    <w:r>
      <w:instrText xml:space="preserve">PAGE  </w:instrText>
    </w:r>
    <w:r>
      <w:fldChar w:fldCharType="separate"/>
    </w:r>
    <w:r>
      <w:t>- 9 -</w:t>
    </w:r>
    <w:r>
      <w:fldChar w:fldCharType="end"/>
    </w:r>
  </w:p>
  <w:p w:rsidR="00604C67" w:rsidRDefault="00604C67">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5E" w:rsidRDefault="00616B5E">
      <w:pPr>
        <w:spacing w:after="0"/>
      </w:pPr>
      <w:r>
        <w:separator/>
      </w:r>
    </w:p>
  </w:footnote>
  <w:footnote w:type="continuationSeparator" w:id="0">
    <w:p w:rsidR="00616B5E" w:rsidRDefault="00616B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autoSpaceDE w:val="0"/>
      <w:autoSpaceDN w:val="0"/>
      <w:rPr>
        <w:rFonts w:ascii="黑体" w:eastAsia="黑体"/>
        <w:i/>
        <w:iCs/>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7" w:rsidRDefault="00604C67">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left" w:pos="1095"/>
        </w:tabs>
        <w:ind w:left="109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1A"/>
    <w:multiLevelType w:val="multilevel"/>
    <w:tmpl w:val="0000001A"/>
    <w:lvl w:ilvl="0">
      <w:start w:val="1"/>
      <w:numFmt w:val="decimal"/>
      <w:pStyle w:val="a"/>
      <w:lvlText w:val="%1."/>
      <w:lvlJc w:val="left"/>
      <w:pPr>
        <w:tabs>
          <w:tab w:val="left" w:pos="425"/>
        </w:tabs>
        <w:ind w:left="425" w:hanging="425"/>
      </w:pPr>
      <w:rPr>
        <w:rFonts w:ascii="Times New Roman" w:hAnsi="Times New Roman" w:cs="Times New Roman" w:hint="default"/>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51EF0273"/>
    <w:multiLevelType w:val="multilevel"/>
    <w:tmpl w:val="51EF02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835840"/>
    <w:multiLevelType w:val="multilevel"/>
    <w:tmpl w:val="63835840"/>
    <w:lvl w:ilvl="0">
      <w:start w:val="1"/>
      <w:numFmt w:val="decimal"/>
      <w:lvlText w:val="%1、"/>
      <w:lvlJc w:val="left"/>
      <w:pPr>
        <w:tabs>
          <w:tab w:val="left" w:pos="1095"/>
        </w:tabs>
        <w:ind w:left="1095"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04307"/>
    <w:rsid w:val="000112DF"/>
    <w:rsid w:val="000121C8"/>
    <w:rsid w:val="00012293"/>
    <w:rsid w:val="00021826"/>
    <w:rsid w:val="00022FDB"/>
    <w:rsid w:val="0002392B"/>
    <w:rsid w:val="000300A5"/>
    <w:rsid w:val="00031348"/>
    <w:rsid w:val="000314B6"/>
    <w:rsid w:val="0003209F"/>
    <w:rsid w:val="0003335C"/>
    <w:rsid w:val="000364F9"/>
    <w:rsid w:val="00042560"/>
    <w:rsid w:val="000532B5"/>
    <w:rsid w:val="000577F1"/>
    <w:rsid w:val="00057B13"/>
    <w:rsid w:val="000640A4"/>
    <w:rsid w:val="0007159A"/>
    <w:rsid w:val="00093E19"/>
    <w:rsid w:val="00095548"/>
    <w:rsid w:val="000A0586"/>
    <w:rsid w:val="000A3D83"/>
    <w:rsid w:val="000A41CC"/>
    <w:rsid w:val="000A591B"/>
    <w:rsid w:val="000A6C1A"/>
    <w:rsid w:val="000A6FE2"/>
    <w:rsid w:val="000B0420"/>
    <w:rsid w:val="000B1FB7"/>
    <w:rsid w:val="000B402F"/>
    <w:rsid w:val="000B7240"/>
    <w:rsid w:val="000B7678"/>
    <w:rsid w:val="000B76D8"/>
    <w:rsid w:val="000D5018"/>
    <w:rsid w:val="000E2075"/>
    <w:rsid w:val="000E24BB"/>
    <w:rsid w:val="000E3CFB"/>
    <w:rsid w:val="000E5045"/>
    <w:rsid w:val="000E5257"/>
    <w:rsid w:val="000F3455"/>
    <w:rsid w:val="00110E9A"/>
    <w:rsid w:val="00117EBD"/>
    <w:rsid w:val="00121058"/>
    <w:rsid w:val="00122AD6"/>
    <w:rsid w:val="00124928"/>
    <w:rsid w:val="00127968"/>
    <w:rsid w:val="001330D0"/>
    <w:rsid w:val="00135986"/>
    <w:rsid w:val="001360D5"/>
    <w:rsid w:val="0013690A"/>
    <w:rsid w:val="00142CF6"/>
    <w:rsid w:val="00142F1C"/>
    <w:rsid w:val="001433C2"/>
    <w:rsid w:val="00157E3C"/>
    <w:rsid w:val="00161AEA"/>
    <w:rsid w:val="00166ED6"/>
    <w:rsid w:val="00170661"/>
    <w:rsid w:val="00172392"/>
    <w:rsid w:val="00180D10"/>
    <w:rsid w:val="00181DE1"/>
    <w:rsid w:val="001A0E7A"/>
    <w:rsid w:val="001A433C"/>
    <w:rsid w:val="001A5FA0"/>
    <w:rsid w:val="001A708B"/>
    <w:rsid w:val="001A7813"/>
    <w:rsid w:val="001B4613"/>
    <w:rsid w:val="001B7E2E"/>
    <w:rsid w:val="001C5D64"/>
    <w:rsid w:val="001D1A0B"/>
    <w:rsid w:val="001D4294"/>
    <w:rsid w:val="001D6940"/>
    <w:rsid w:val="001E527B"/>
    <w:rsid w:val="001E5F04"/>
    <w:rsid w:val="001F25F9"/>
    <w:rsid w:val="001F40C5"/>
    <w:rsid w:val="002007F6"/>
    <w:rsid w:val="00215BA1"/>
    <w:rsid w:val="00231A66"/>
    <w:rsid w:val="00240A15"/>
    <w:rsid w:val="00242EB5"/>
    <w:rsid w:val="0025007C"/>
    <w:rsid w:val="00251DE4"/>
    <w:rsid w:val="00252DE5"/>
    <w:rsid w:val="002601D0"/>
    <w:rsid w:val="0027792E"/>
    <w:rsid w:val="0028082E"/>
    <w:rsid w:val="00281BF5"/>
    <w:rsid w:val="00283444"/>
    <w:rsid w:val="00283B8D"/>
    <w:rsid w:val="00284DD1"/>
    <w:rsid w:val="00286796"/>
    <w:rsid w:val="0029259E"/>
    <w:rsid w:val="002A5220"/>
    <w:rsid w:val="002B3442"/>
    <w:rsid w:val="002B415A"/>
    <w:rsid w:val="002B50F3"/>
    <w:rsid w:val="002C7284"/>
    <w:rsid w:val="002C7E8D"/>
    <w:rsid w:val="002D390D"/>
    <w:rsid w:val="002D60AE"/>
    <w:rsid w:val="002E4E39"/>
    <w:rsid w:val="002E53ED"/>
    <w:rsid w:val="002E5861"/>
    <w:rsid w:val="002E7705"/>
    <w:rsid w:val="002F10F7"/>
    <w:rsid w:val="002F1D01"/>
    <w:rsid w:val="002F6022"/>
    <w:rsid w:val="002F6818"/>
    <w:rsid w:val="003035FC"/>
    <w:rsid w:val="00306B64"/>
    <w:rsid w:val="00323B43"/>
    <w:rsid w:val="00324D99"/>
    <w:rsid w:val="00327167"/>
    <w:rsid w:val="003317BF"/>
    <w:rsid w:val="00341890"/>
    <w:rsid w:val="00342040"/>
    <w:rsid w:val="003521FA"/>
    <w:rsid w:val="003527CA"/>
    <w:rsid w:val="00354CB4"/>
    <w:rsid w:val="003551C3"/>
    <w:rsid w:val="00362324"/>
    <w:rsid w:val="0036477A"/>
    <w:rsid w:val="003647C8"/>
    <w:rsid w:val="00364E81"/>
    <w:rsid w:val="0038183C"/>
    <w:rsid w:val="003819E5"/>
    <w:rsid w:val="00384175"/>
    <w:rsid w:val="00392587"/>
    <w:rsid w:val="00394D0D"/>
    <w:rsid w:val="003A6BE4"/>
    <w:rsid w:val="003B3CFC"/>
    <w:rsid w:val="003B3E7C"/>
    <w:rsid w:val="003B60E0"/>
    <w:rsid w:val="003B7858"/>
    <w:rsid w:val="003C48C7"/>
    <w:rsid w:val="003C653E"/>
    <w:rsid w:val="003D2AA0"/>
    <w:rsid w:val="003D2DC4"/>
    <w:rsid w:val="003D37D8"/>
    <w:rsid w:val="003D5402"/>
    <w:rsid w:val="003D672D"/>
    <w:rsid w:val="003D7182"/>
    <w:rsid w:val="003E45B5"/>
    <w:rsid w:val="003E4DFD"/>
    <w:rsid w:val="003F03B0"/>
    <w:rsid w:val="003F1D9D"/>
    <w:rsid w:val="00400CC4"/>
    <w:rsid w:val="00402DA5"/>
    <w:rsid w:val="00410A26"/>
    <w:rsid w:val="004145F6"/>
    <w:rsid w:val="00416675"/>
    <w:rsid w:val="0041706E"/>
    <w:rsid w:val="00421828"/>
    <w:rsid w:val="00424692"/>
    <w:rsid w:val="00425A56"/>
    <w:rsid w:val="00426133"/>
    <w:rsid w:val="00426C90"/>
    <w:rsid w:val="00427D66"/>
    <w:rsid w:val="004318F9"/>
    <w:rsid w:val="00431A85"/>
    <w:rsid w:val="004358AB"/>
    <w:rsid w:val="00436BC3"/>
    <w:rsid w:val="004403F6"/>
    <w:rsid w:val="004409E0"/>
    <w:rsid w:val="00440DA1"/>
    <w:rsid w:val="00441120"/>
    <w:rsid w:val="00441179"/>
    <w:rsid w:val="00442646"/>
    <w:rsid w:val="00443508"/>
    <w:rsid w:val="00445681"/>
    <w:rsid w:val="00452179"/>
    <w:rsid w:val="004577EB"/>
    <w:rsid w:val="00461B3A"/>
    <w:rsid w:val="00462069"/>
    <w:rsid w:val="00466C16"/>
    <w:rsid w:val="00467C90"/>
    <w:rsid w:val="004714D2"/>
    <w:rsid w:val="004725E5"/>
    <w:rsid w:val="004729FB"/>
    <w:rsid w:val="00474082"/>
    <w:rsid w:val="0047515B"/>
    <w:rsid w:val="00475705"/>
    <w:rsid w:val="00487451"/>
    <w:rsid w:val="00491AB0"/>
    <w:rsid w:val="00495E2E"/>
    <w:rsid w:val="00497A41"/>
    <w:rsid w:val="004A366A"/>
    <w:rsid w:val="004C2670"/>
    <w:rsid w:val="004C7EC7"/>
    <w:rsid w:val="004D0936"/>
    <w:rsid w:val="004D2324"/>
    <w:rsid w:val="004D3BD5"/>
    <w:rsid w:val="004E05A6"/>
    <w:rsid w:val="004E060B"/>
    <w:rsid w:val="004E0B0B"/>
    <w:rsid w:val="004F39E8"/>
    <w:rsid w:val="004F3A9F"/>
    <w:rsid w:val="004F5F41"/>
    <w:rsid w:val="00504226"/>
    <w:rsid w:val="00504EB8"/>
    <w:rsid w:val="0050745A"/>
    <w:rsid w:val="005132F4"/>
    <w:rsid w:val="0051382D"/>
    <w:rsid w:val="00515216"/>
    <w:rsid w:val="005207A9"/>
    <w:rsid w:val="0052342B"/>
    <w:rsid w:val="0052353D"/>
    <w:rsid w:val="005324C9"/>
    <w:rsid w:val="0053513E"/>
    <w:rsid w:val="005425D7"/>
    <w:rsid w:val="005428B2"/>
    <w:rsid w:val="005453AC"/>
    <w:rsid w:val="0054592C"/>
    <w:rsid w:val="005478F0"/>
    <w:rsid w:val="0055181F"/>
    <w:rsid w:val="00554F0C"/>
    <w:rsid w:val="005639F8"/>
    <w:rsid w:val="00565183"/>
    <w:rsid w:val="005713B7"/>
    <w:rsid w:val="005740B0"/>
    <w:rsid w:val="00575D6F"/>
    <w:rsid w:val="005900EE"/>
    <w:rsid w:val="005934A1"/>
    <w:rsid w:val="0059486D"/>
    <w:rsid w:val="00594CB1"/>
    <w:rsid w:val="00594E81"/>
    <w:rsid w:val="005950F7"/>
    <w:rsid w:val="00595B1E"/>
    <w:rsid w:val="00597EA9"/>
    <w:rsid w:val="005A1D98"/>
    <w:rsid w:val="005A2264"/>
    <w:rsid w:val="005A6E2D"/>
    <w:rsid w:val="005B3E6D"/>
    <w:rsid w:val="005C7DE6"/>
    <w:rsid w:val="005D0681"/>
    <w:rsid w:val="005D0D9C"/>
    <w:rsid w:val="005D5EF0"/>
    <w:rsid w:val="005D6B77"/>
    <w:rsid w:val="005D72AD"/>
    <w:rsid w:val="005E0636"/>
    <w:rsid w:val="005E10CA"/>
    <w:rsid w:val="005E4B9C"/>
    <w:rsid w:val="005F1426"/>
    <w:rsid w:val="005F292E"/>
    <w:rsid w:val="005F48A0"/>
    <w:rsid w:val="005F4A22"/>
    <w:rsid w:val="00604C67"/>
    <w:rsid w:val="00611226"/>
    <w:rsid w:val="0061149E"/>
    <w:rsid w:val="006115F1"/>
    <w:rsid w:val="00612430"/>
    <w:rsid w:val="006131C0"/>
    <w:rsid w:val="00616B5E"/>
    <w:rsid w:val="00617629"/>
    <w:rsid w:val="00617CBC"/>
    <w:rsid w:val="0062121B"/>
    <w:rsid w:val="00625A8E"/>
    <w:rsid w:val="00637695"/>
    <w:rsid w:val="006478C7"/>
    <w:rsid w:val="0064796E"/>
    <w:rsid w:val="00653656"/>
    <w:rsid w:val="0065773D"/>
    <w:rsid w:val="00660CFF"/>
    <w:rsid w:val="00661256"/>
    <w:rsid w:val="00666B3F"/>
    <w:rsid w:val="00667110"/>
    <w:rsid w:val="00673821"/>
    <w:rsid w:val="006767D1"/>
    <w:rsid w:val="00680D06"/>
    <w:rsid w:val="00680E8C"/>
    <w:rsid w:val="006825D1"/>
    <w:rsid w:val="00683082"/>
    <w:rsid w:val="0068746F"/>
    <w:rsid w:val="00687A71"/>
    <w:rsid w:val="00690008"/>
    <w:rsid w:val="00690E16"/>
    <w:rsid w:val="00690E1A"/>
    <w:rsid w:val="006944D2"/>
    <w:rsid w:val="0069489E"/>
    <w:rsid w:val="00694B78"/>
    <w:rsid w:val="00695712"/>
    <w:rsid w:val="00696D99"/>
    <w:rsid w:val="006A0FDF"/>
    <w:rsid w:val="006A3CA7"/>
    <w:rsid w:val="006A440A"/>
    <w:rsid w:val="006A5AAD"/>
    <w:rsid w:val="006A6C23"/>
    <w:rsid w:val="006B0E58"/>
    <w:rsid w:val="006B57D3"/>
    <w:rsid w:val="006B6C72"/>
    <w:rsid w:val="006C66A0"/>
    <w:rsid w:val="006D18CD"/>
    <w:rsid w:val="006D3BC3"/>
    <w:rsid w:val="006E0F22"/>
    <w:rsid w:val="006E1A97"/>
    <w:rsid w:val="006E2D72"/>
    <w:rsid w:val="006E37EF"/>
    <w:rsid w:val="006E7BCE"/>
    <w:rsid w:val="006F0F26"/>
    <w:rsid w:val="006F2BDD"/>
    <w:rsid w:val="006F4490"/>
    <w:rsid w:val="00706D03"/>
    <w:rsid w:val="007077D5"/>
    <w:rsid w:val="00707DB0"/>
    <w:rsid w:val="00707FB7"/>
    <w:rsid w:val="007157B3"/>
    <w:rsid w:val="00716DD4"/>
    <w:rsid w:val="00717FC5"/>
    <w:rsid w:val="00722086"/>
    <w:rsid w:val="0073348D"/>
    <w:rsid w:val="0073440B"/>
    <w:rsid w:val="00734983"/>
    <w:rsid w:val="00736046"/>
    <w:rsid w:val="00743C5C"/>
    <w:rsid w:val="0074498D"/>
    <w:rsid w:val="007454EF"/>
    <w:rsid w:val="007467C9"/>
    <w:rsid w:val="00751AFD"/>
    <w:rsid w:val="00756671"/>
    <w:rsid w:val="00757DD1"/>
    <w:rsid w:val="00761E5B"/>
    <w:rsid w:val="00766A16"/>
    <w:rsid w:val="00771C53"/>
    <w:rsid w:val="00774DE7"/>
    <w:rsid w:val="00777487"/>
    <w:rsid w:val="00781172"/>
    <w:rsid w:val="00781B6F"/>
    <w:rsid w:val="007859CC"/>
    <w:rsid w:val="00791A47"/>
    <w:rsid w:val="007A03A5"/>
    <w:rsid w:val="007A225C"/>
    <w:rsid w:val="007A23C3"/>
    <w:rsid w:val="007A5BD9"/>
    <w:rsid w:val="007B1AB3"/>
    <w:rsid w:val="007B4C3A"/>
    <w:rsid w:val="007C1063"/>
    <w:rsid w:val="007C3096"/>
    <w:rsid w:val="007C3907"/>
    <w:rsid w:val="007C4C0A"/>
    <w:rsid w:val="007C7E72"/>
    <w:rsid w:val="007D7891"/>
    <w:rsid w:val="007D796F"/>
    <w:rsid w:val="007E1920"/>
    <w:rsid w:val="007E560C"/>
    <w:rsid w:val="007F04D7"/>
    <w:rsid w:val="007F6FC8"/>
    <w:rsid w:val="008061AD"/>
    <w:rsid w:val="008128B0"/>
    <w:rsid w:val="00816647"/>
    <w:rsid w:val="008167F5"/>
    <w:rsid w:val="008205AD"/>
    <w:rsid w:val="00821134"/>
    <w:rsid w:val="008217E4"/>
    <w:rsid w:val="00824643"/>
    <w:rsid w:val="00824DEA"/>
    <w:rsid w:val="00826520"/>
    <w:rsid w:val="00826C61"/>
    <w:rsid w:val="008307A8"/>
    <w:rsid w:val="00830882"/>
    <w:rsid w:val="00832857"/>
    <w:rsid w:val="00833975"/>
    <w:rsid w:val="00834034"/>
    <w:rsid w:val="00837C17"/>
    <w:rsid w:val="008423B3"/>
    <w:rsid w:val="0084566A"/>
    <w:rsid w:val="00847A28"/>
    <w:rsid w:val="00852C43"/>
    <w:rsid w:val="0086292B"/>
    <w:rsid w:val="0086392F"/>
    <w:rsid w:val="0086689B"/>
    <w:rsid w:val="00870051"/>
    <w:rsid w:val="0087360B"/>
    <w:rsid w:val="0088708C"/>
    <w:rsid w:val="00891105"/>
    <w:rsid w:val="00891781"/>
    <w:rsid w:val="00892589"/>
    <w:rsid w:val="0089330B"/>
    <w:rsid w:val="008934C2"/>
    <w:rsid w:val="00895481"/>
    <w:rsid w:val="008968D3"/>
    <w:rsid w:val="008A0773"/>
    <w:rsid w:val="008A180B"/>
    <w:rsid w:val="008A2BA9"/>
    <w:rsid w:val="008A31E5"/>
    <w:rsid w:val="008A3E40"/>
    <w:rsid w:val="008A7197"/>
    <w:rsid w:val="008B0107"/>
    <w:rsid w:val="008B2914"/>
    <w:rsid w:val="008B7726"/>
    <w:rsid w:val="008C2529"/>
    <w:rsid w:val="008C384E"/>
    <w:rsid w:val="008C5F3A"/>
    <w:rsid w:val="008D2B69"/>
    <w:rsid w:val="008D4C9A"/>
    <w:rsid w:val="008E1DFD"/>
    <w:rsid w:val="008E6BED"/>
    <w:rsid w:val="008E7FEB"/>
    <w:rsid w:val="008F2F0A"/>
    <w:rsid w:val="008F3DAD"/>
    <w:rsid w:val="008F45BB"/>
    <w:rsid w:val="008F7CFC"/>
    <w:rsid w:val="00901186"/>
    <w:rsid w:val="00904ED4"/>
    <w:rsid w:val="0090641E"/>
    <w:rsid w:val="00906598"/>
    <w:rsid w:val="009079FF"/>
    <w:rsid w:val="0091530C"/>
    <w:rsid w:val="009166E5"/>
    <w:rsid w:val="00921FB7"/>
    <w:rsid w:val="0092326A"/>
    <w:rsid w:val="00930005"/>
    <w:rsid w:val="00930546"/>
    <w:rsid w:val="0093682D"/>
    <w:rsid w:val="00936CF1"/>
    <w:rsid w:val="00945739"/>
    <w:rsid w:val="0094651F"/>
    <w:rsid w:val="00952C2F"/>
    <w:rsid w:val="00953767"/>
    <w:rsid w:val="009626DD"/>
    <w:rsid w:val="00963A88"/>
    <w:rsid w:val="00965269"/>
    <w:rsid w:val="00974149"/>
    <w:rsid w:val="009846ED"/>
    <w:rsid w:val="009854F9"/>
    <w:rsid w:val="0099174F"/>
    <w:rsid w:val="009941B7"/>
    <w:rsid w:val="0099506F"/>
    <w:rsid w:val="009A05E9"/>
    <w:rsid w:val="009A1EB9"/>
    <w:rsid w:val="009A351B"/>
    <w:rsid w:val="009A3748"/>
    <w:rsid w:val="009A503C"/>
    <w:rsid w:val="009B29AB"/>
    <w:rsid w:val="009B3F23"/>
    <w:rsid w:val="009B5265"/>
    <w:rsid w:val="009C7456"/>
    <w:rsid w:val="009D26A9"/>
    <w:rsid w:val="009D2F7F"/>
    <w:rsid w:val="00A007A4"/>
    <w:rsid w:val="00A00D3D"/>
    <w:rsid w:val="00A02CD6"/>
    <w:rsid w:val="00A02D96"/>
    <w:rsid w:val="00A1236A"/>
    <w:rsid w:val="00A146B1"/>
    <w:rsid w:val="00A15CDA"/>
    <w:rsid w:val="00A23F1F"/>
    <w:rsid w:val="00A24857"/>
    <w:rsid w:val="00A25749"/>
    <w:rsid w:val="00A267F6"/>
    <w:rsid w:val="00A3198B"/>
    <w:rsid w:val="00A32661"/>
    <w:rsid w:val="00A33AC3"/>
    <w:rsid w:val="00A371DA"/>
    <w:rsid w:val="00A40EC7"/>
    <w:rsid w:val="00A4220C"/>
    <w:rsid w:val="00A44E51"/>
    <w:rsid w:val="00A50864"/>
    <w:rsid w:val="00A51DE8"/>
    <w:rsid w:val="00A65B26"/>
    <w:rsid w:val="00A73423"/>
    <w:rsid w:val="00A77732"/>
    <w:rsid w:val="00A85E06"/>
    <w:rsid w:val="00A87A2E"/>
    <w:rsid w:val="00A911C8"/>
    <w:rsid w:val="00A9624E"/>
    <w:rsid w:val="00AA1CE4"/>
    <w:rsid w:val="00AA50C0"/>
    <w:rsid w:val="00AB176A"/>
    <w:rsid w:val="00AB6736"/>
    <w:rsid w:val="00AC039D"/>
    <w:rsid w:val="00AC18AC"/>
    <w:rsid w:val="00AC2563"/>
    <w:rsid w:val="00AE23F5"/>
    <w:rsid w:val="00AE4FFF"/>
    <w:rsid w:val="00AE7240"/>
    <w:rsid w:val="00AF44CC"/>
    <w:rsid w:val="00B068E3"/>
    <w:rsid w:val="00B06E72"/>
    <w:rsid w:val="00B136B2"/>
    <w:rsid w:val="00B146FA"/>
    <w:rsid w:val="00B16BB5"/>
    <w:rsid w:val="00B173FD"/>
    <w:rsid w:val="00B2115B"/>
    <w:rsid w:val="00B26260"/>
    <w:rsid w:val="00B26AF9"/>
    <w:rsid w:val="00B27736"/>
    <w:rsid w:val="00B319AE"/>
    <w:rsid w:val="00B321F4"/>
    <w:rsid w:val="00B3299C"/>
    <w:rsid w:val="00B3335A"/>
    <w:rsid w:val="00B33DAB"/>
    <w:rsid w:val="00B370A4"/>
    <w:rsid w:val="00B3742D"/>
    <w:rsid w:val="00B4091A"/>
    <w:rsid w:val="00B4403E"/>
    <w:rsid w:val="00B50BCC"/>
    <w:rsid w:val="00B50E47"/>
    <w:rsid w:val="00B5356B"/>
    <w:rsid w:val="00B5592A"/>
    <w:rsid w:val="00B55A0A"/>
    <w:rsid w:val="00B561BC"/>
    <w:rsid w:val="00B6277E"/>
    <w:rsid w:val="00B6700B"/>
    <w:rsid w:val="00B67C10"/>
    <w:rsid w:val="00B735D4"/>
    <w:rsid w:val="00B86C85"/>
    <w:rsid w:val="00B876E1"/>
    <w:rsid w:val="00B90735"/>
    <w:rsid w:val="00B922F3"/>
    <w:rsid w:val="00B94F2A"/>
    <w:rsid w:val="00B95417"/>
    <w:rsid w:val="00B95D7A"/>
    <w:rsid w:val="00BA1BE2"/>
    <w:rsid w:val="00BA1BEB"/>
    <w:rsid w:val="00BA2638"/>
    <w:rsid w:val="00BB4899"/>
    <w:rsid w:val="00BB5C3E"/>
    <w:rsid w:val="00BC0982"/>
    <w:rsid w:val="00BC1824"/>
    <w:rsid w:val="00BC43DA"/>
    <w:rsid w:val="00BC6BB1"/>
    <w:rsid w:val="00BD0689"/>
    <w:rsid w:val="00BD5835"/>
    <w:rsid w:val="00BE1005"/>
    <w:rsid w:val="00BE6611"/>
    <w:rsid w:val="00BF39A5"/>
    <w:rsid w:val="00BF7642"/>
    <w:rsid w:val="00C0256F"/>
    <w:rsid w:val="00C0701B"/>
    <w:rsid w:val="00C1219E"/>
    <w:rsid w:val="00C16800"/>
    <w:rsid w:val="00C17BDA"/>
    <w:rsid w:val="00C20AB5"/>
    <w:rsid w:val="00C24E45"/>
    <w:rsid w:val="00C3002E"/>
    <w:rsid w:val="00C30A76"/>
    <w:rsid w:val="00C33C89"/>
    <w:rsid w:val="00C401F0"/>
    <w:rsid w:val="00C40217"/>
    <w:rsid w:val="00C52F0A"/>
    <w:rsid w:val="00C56BEC"/>
    <w:rsid w:val="00C64A2D"/>
    <w:rsid w:val="00C64C57"/>
    <w:rsid w:val="00C660AF"/>
    <w:rsid w:val="00C66CC3"/>
    <w:rsid w:val="00C70910"/>
    <w:rsid w:val="00C747E0"/>
    <w:rsid w:val="00C74BF1"/>
    <w:rsid w:val="00C817A8"/>
    <w:rsid w:val="00C823F7"/>
    <w:rsid w:val="00C837F3"/>
    <w:rsid w:val="00C8648B"/>
    <w:rsid w:val="00C873EC"/>
    <w:rsid w:val="00C93C5C"/>
    <w:rsid w:val="00C97729"/>
    <w:rsid w:val="00CA0236"/>
    <w:rsid w:val="00CA08DE"/>
    <w:rsid w:val="00CA5C5D"/>
    <w:rsid w:val="00CA6803"/>
    <w:rsid w:val="00CB3A01"/>
    <w:rsid w:val="00CB4679"/>
    <w:rsid w:val="00CC0E43"/>
    <w:rsid w:val="00CC7C0F"/>
    <w:rsid w:val="00CD0C35"/>
    <w:rsid w:val="00CD163D"/>
    <w:rsid w:val="00CD28B0"/>
    <w:rsid w:val="00CD4E57"/>
    <w:rsid w:val="00CE4114"/>
    <w:rsid w:val="00CE4460"/>
    <w:rsid w:val="00CE5257"/>
    <w:rsid w:val="00CF1B16"/>
    <w:rsid w:val="00CF2430"/>
    <w:rsid w:val="00CF7CB9"/>
    <w:rsid w:val="00D00510"/>
    <w:rsid w:val="00D018F6"/>
    <w:rsid w:val="00D07E57"/>
    <w:rsid w:val="00D13C23"/>
    <w:rsid w:val="00D17EE3"/>
    <w:rsid w:val="00D22B20"/>
    <w:rsid w:val="00D22B44"/>
    <w:rsid w:val="00D237DA"/>
    <w:rsid w:val="00D2613B"/>
    <w:rsid w:val="00D31D50"/>
    <w:rsid w:val="00D33BC8"/>
    <w:rsid w:val="00D347C9"/>
    <w:rsid w:val="00D34F9F"/>
    <w:rsid w:val="00D3740E"/>
    <w:rsid w:val="00D400F2"/>
    <w:rsid w:val="00D41991"/>
    <w:rsid w:val="00D44F01"/>
    <w:rsid w:val="00D47278"/>
    <w:rsid w:val="00D54585"/>
    <w:rsid w:val="00D55C37"/>
    <w:rsid w:val="00D57F5B"/>
    <w:rsid w:val="00D612CA"/>
    <w:rsid w:val="00D63EC5"/>
    <w:rsid w:val="00D72564"/>
    <w:rsid w:val="00D7358A"/>
    <w:rsid w:val="00D73939"/>
    <w:rsid w:val="00D80E50"/>
    <w:rsid w:val="00D80FF7"/>
    <w:rsid w:val="00D8433A"/>
    <w:rsid w:val="00D96F6A"/>
    <w:rsid w:val="00DA172B"/>
    <w:rsid w:val="00DA1D9C"/>
    <w:rsid w:val="00DA4601"/>
    <w:rsid w:val="00DA7218"/>
    <w:rsid w:val="00DB1A8E"/>
    <w:rsid w:val="00DB213F"/>
    <w:rsid w:val="00DB3A30"/>
    <w:rsid w:val="00DB409F"/>
    <w:rsid w:val="00DC26C0"/>
    <w:rsid w:val="00DC5BF6"/>
    <w:rsid w:val="00DC6237"/>
    <w:rsid w:val="00DC656C"/>
    <w:rsid w:val="00DC7ADA"/>
    <w:rsid w:val="00DD5F80"/>
    <w:rsid w:val="00DD71AD"/>
    <w:rsid w:val="00DE0BE2"/>
    <w:rsid w:val="00DE2908"/>
    <w:rsid w:val="00DE4E00"/>
    <w:rsid w:val="00DF2DF0"/>
    <w:rsid w:val="00E01A56"/>
    <w:rsid w:val="00E04215"/>
    <w:rsid w:val="00E126CA"/>
    <w:rsid w:val="00E15907"/>
    <w:rsid w:val="00E20542"/>
    <w:rsid w:val="00E24038"/>
    <w:rsid w:val="00E24F35"/>
    <w:rsid w:val="00E334A1"/>
    <w:rsid w:val="00E34DF3"/>
    <w:rsid w:val="00E34FAB"/>
    <w:rsid w:val="00E5046E"/>
    <w:rsid w:val="00E609C5"/>
    <w:rsid w:val="00E63054"/>
    <w:rsid w:val="00E66178"/>
    <w:rsid w:val="00E7241E"/>
    <w:rsid w:val="00E726F2"/>
    <w:rsid w:val="00E72743"/>
    <w:rsid w:val="00E805F5"/>
    <w:rsid w:val="00E82D56"/>
    <w:rsid w:val="00E9026F"/>
    <w:rsid w:val="00E91661"/>
    <w:rsid w:val="00E95F06"/>
    <w:rsid w:val="00E97077"/>
    <w:rsid w:val="00E9718A"/>
    <w:rsid w:val="00EA2D0B"/>
    <w:rsid w:val="00EA46B7"/>
    <w:rsid w:val="00EA73B8"/>
    <w:rsid w:val="00EA77B1"/>
    <w:rsid w:val="00EB0682"/>
    <w:rsid w:val="00EB4228"/>
    <w:rsid w:val="00EB5142"/>
    <w:rsid w:val="00EB6C84"/>
    <w:rsid w:val="00EB79E2"/>
    <w:rsid w:val="00EC1172"/>
    <w:rsid w:val="00EC397C"/>
    <w:rsid w:val="00EC664E"/>
    <w:rsid w:val="00ED1729"/>
    <w:rsid w:val="00ED3AC4"/>
    <w:rsid w:val="00ED3E0A"/>
    <w:rsid w:val="00ED5861"/>
    <w:rsid w:val="00ED5BAC"/>
    <w:rsid w:val="00EE3311"/>
    <w:rsid w:val="00EE40F3"/>
    <w:rsid w:val="00EE4DF5"/>
    <w:rsid w:val="00EF1D1C"/>
    <w:rsid w:val="00EF312C"/>
    <w:rsid w:val="00EF75F8"/>
    <w:rsid w:val="00F0225C"/>
    <w:rsid w:val="00F02610"/>
    <w:rsid w:val="00F03E49"/>
    <w:rsid w:val="00F07757"/>
    <w:rsid w:val="00F1296E"/>
    <w:rsid w:val="00F15321"/>
    <w:rsid w:val="00F162C7"/>
    <w:rsid w:val="00F16D6D"/>
    <w:rsid w:val="00F1763B"/>
    <w:rsid w:val="00F1779C"/>
    <w:rsid w:val="00F17AF8"/>
    <w:rsid w:val="00F221FC"/>
    <w:rsid w:val="00F22D21"/>
    <w:rsid w:val="00F2369E"/>
    <w:rsid w:val="00F2587A"/>
    <w:rsid w:val="00F258F8"/>
    <w:rsid w:val="00F30283"/>
    <w:rsid w:val="00F35542"/>
    <w:rsid w:val="00F35C82"/>
    <w:rsid w:val="00F37FB3"/>
    <w:rsid w:val="00F544B7"/>
    <w:rsid w:val="00F5570D"/>
    <w:rsid w:val="00F56C77"/>
    <w:rsid w:val="00F61075"/>
    <w:rsid w:val="00F62DF5"/>
    <w:rsid w:val="00F636A0"/>
    <w:rsid w:val="00F70395"/>
    <w:rsid w:val="00F706CA"/>
    <w:rsid w:val="00F70C65"/>
    <w:rsid w:val="00F72878"/>
    <w:rsid w:val="00F72F39"/>
    <w:rsid w:val="00F73385"/>
    <w:rsid w:val="00F74210"/>
    <w:rsid w:val="00F74671"/>
    <w:rsid w:val="00F778B1"/>
    <w:rsid w:val="00F805C5"/>
    <w:rsid w:val="00F81EEC"/>
    <w:rsid w:val="00F82842"/>
    <w:rsid w:val="00F83D6A"/>
    <w:rsid w:val="00F90599"/>
    <w:rsid w:val="00F93121"/>
    <w:rsid w:val="00FA2120"/>
    <w:rsid w:val="00FA22A4"/>
    <w:rsid w:val="00FA3F35"/>
    <w:rsid w:val="00FA4D92"/>
    <w:rsid w:val="00FA62C7"/>
    <w:rsid w:val="00FA6DF9"/>
    <w:rsid w:val="00FA7C23"/>
    <w:rsid w:val="00FB0361"/>
    <w:rsid w:val="00FB799C"/>
    <w:rsid w:val="00FD1C7E"/>
    <w:rsid w:val="00FD6518"/>
    <w:rsid w:val="00FD6E36"/>
    <w:rsid w:val="00FE042B"/>
    <w:rsid w:val="00FE34A6"/>
    <w:rsid w:val="00FE49EB"/>
    <w:rsid w:val="00FE5991"/>
    <w:rsid w:val="00FE5AEF"/>
    <w:rsid w:val="00FF1FDC"/>
    <w:rsid w:val="03255C0F"/>
    <w:rsid w:val="16C46D2A"/>
    <w:rsid w:val="1C6B2DE7"/>
    <w:rsid w:val="1E3D1CDE"/>
    <w:rsid w:val="209A71AB"/>
    <w:rsid w:val="261E306E"/>
    <w:rsid w:val="2B716EE1"/>
    <w:rsid w:val="2F7252A8"/>
    <w:rsid w:val="30AE0355"/>
    <w:rsid w:val="43D726EC"/>
    <w:rsid w:val="471409DC"/>
    <w:rsid w:val="487E0907"/>
    <w:rsid w:val="52CE590C"/>
    <w:rsid w:val="58DB3C4F"/>
    <w:rsid w:val="59F70E5C"/>
    <w:rsid w:val="661E2041"/>
    <w:rsid w:val="66A4613C"/>
    <w:rsid w:val="6B7B483D"/>
    <w:rsid w:val="6E6A0000"/>
    <w:rsid w:val="765467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9221"/>
  <w15:docId w15:val="{2582B28D-4BD2-41B2-815C-5FE0F2A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0"/>
    <w:qFormat/>
    <w:pPr>
      <w:widowControl w:val="0"/>
      <w:adjustRightInd/>
      <w:snapToGrid/>
      <w:spacing w:beforeLines="50" w:after="240" w:line="360" w:lineRule="auto"/>
      <w:jc w:val="center"/>
      <w:outlineLvl w:val="0"/>
    </w:pPr>
    <w:rPr>
      <w:rFonts w:ascii="黑体" w:eastAsia="黑体" w:hAnsi="Times New Roman" w:cs="Times New Roman"/>
      <w:kern w:val="44"/>
      <w:sz w:val="32"/>
      <w:szCs w:val="20"/>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nhideWhenUsed/>
    <w:qFormat/>
    <w:pPr>
      <w:widowControl w:val="0"/>
      <w:adjustRightInd/>
      <w:snapToGrid/>
      <w:spacing w:before="60" w:after="0" w:line="360" w:lineRule="auto"/>
      <w:jc w:val="both"/>
      <w:outlineLvl w:val="2"/>
    </w:pPr>
    <w:rPr>
      <w:rFonts w:ascii="黑体" w:eastAsia="黑体" w:hAnsi="Times New Roman" w:cs="Times New Roman"/>
      <w:kern w:val="2"/>
      <w:sz w:val="24"/>
      <w:szCs w:val="20"/>
    </w:rPr>
  </w:style>
  <w:style w:type="paragraph" w:styleId="4">
    <w:name w:val="heading 4"/>
    <w:basedOn w:val="a0"/>
    <w:next w:val="a0"/>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Pr>
      <w:rFonts w:ascii="宋体" w:eastAsia="宋体"/>
      <w:sz w:val="18"/>
      <w:szCs w:val="18"/>
    </w:rPr>
  </w:style>
  <w:style w:type="paragraph" w:styleId="31">
    <w:name w:val="Body Text 3"/>
    <w:basedOn w:val="a0"/>
    <w:link w:val="32"/>
    <w:pPr>
      <w:widowControl w:val="0"/>
      <w:adjustRightInd/>
      <w:snapToGrid/>
      <w:spacing w:after="0"/>
      <w:jc w:val="both"/>
    </w:pPr>
    <w:rPr>
      <w:rFonts w:ascii="宋体" w:eastAsia="宋体" w:hAnsi="Times New Roman" w:cs="Times New Roman"/>
      <w:kern w:val="2"/>
      <w:sz w:val="24"/>
      <w:szCs w:val="20"/>
    </w:rPr>
  </w:style>
  <w:style w:type="paragraph" w:styleId="a6">
    <w:name w:val="Body Text"/>
    <w:basedOn w:val="a0"/>
    <w:link w:val="a7"/>
    <w:uiPriority w:val="99"/>
    <w:unhideWhenUsed/>
    <w:qFormat/>
    <w:pPr>
      <w:spacing w:after="120"/>
    </w:pPr>
  </w:style>
  <w:style w:type="paragraph" w:styleId="33">
    <w:name w:val="toc 3"/>
    <w:basedOn w:val="a0"/>
    <w:next w:val="a0"/>
    <w:uiPriority w:val="39"/>
    <w:unhideWhenUsed/>
    <w:qFormat/>
    <w:pPr>
      <w:adjustRightInd/>
      <w:snapToGrid/>
      <w:spacing w:after="100" w:line="276" w:lineRule="auto"/>
      <w:ind w:left="440"/>
    </w:pPr>
    <w:rPr>
      <w:rFonts w:asciiTheme="minorHAnsi" w:eastAsiaTheme="minorEastAsia" w:hAnsiTheme="minorHAnsi"/>
    </w:rPr>
  </w:style>
  <w:style w:type="paragraph" w:styleId="a8">
    <w:name w:val="Plain Text"/>
    <w:basedOn w:val="a0"/>
    <w:link w:val="a9"/>
    <w:pPr>
      <w:widowControl w:val="0"/>
      <w:adjustRightInd/>
      <w:snapToGrid/>
      <w:spacing w:after="0"/>
      <w:jc w:val="both"/>
    </w:pPr>
    <w:rPr>
      <w:rFonts w:ascii="宋体" w:eastAsia="宋体" w:hAnsi="Courier New" w:cs="Times New Roman"/>
      <w:sz w:val="20"/>
      <w:szCs w:val="20"/>
    </w:rPr>
  </w:style>
  <w:style w:type="paragraph" w:styleId="aa">
    <w:name w:val="Date"/>
    <w:basedOn w:val="a0"/>
    <w:next w:val="a0"/>
    <w:link w:val="ab"/>
    <w:uiPriority w:val="99"/>
    <w:semiHidden/>
    <w:unhideWhenUsed/>
    <w:pPr>
      <w:ind w:leftChars="2500" w:left="100"/>
    </w:pPr>
  </w:style>
  <w:style w:type="paragraph" w:styleId="21">
    <w:name w:val="Body Text Indent 2"/>
    <w:basedOn w:val="a0"/>
    <w:link w:val="22"/>
    <w:uiPriority w:val="99"/>
    <w:semiHidden/>
    <w:unhideWhenUsed/>
    <w:pPr>
      <w:spacing w:after="120" w:line="480" w:lineRule="auto"/>
      <w:ind w:leftChars="200" w:left="420"/>
    </w:pPr>
  </w:style>
  <w:style w:type="paragraph" w:styleId="ac">
    <w:name w:val="Balloon Text"/>
    <w:basedOn w:val="a0"/>
    <w:link w:val="ad"/>
    <w:uiPriority w:val="99"/>
    <w:semiHidden/>
    <w:unhideWhenUsed/>
    <w:qFormat/>
    <w:pPr>
      <w:spacing w:after="0"/>
    </w:pPr>
    <w:rPr>
      <w:sz w:val="18"/>
      <w:szCs w:val="18"/>
    </w:rPr>
  </w:style>
  <w:style w:type="paragraph" w:styleId="ae">
    <w:name w:val="footer"/>
    <w:basedOn w:val="a0"/>
    <w:link w:val="af"/>
    <w:uiPriority w:val="99"/>
    <w:unhideWhenUsed/>
    <w:pPr>
      <w:tabs>
        <w:tab w:val="center" w:pos="4153"/>
        <w:tab w:val="right" w:pos="8306"/>
      </w:tabs>
    </w:pPr>
    <w:rPr>
      <w:sz w:val="18"/>
      <w:szCs w:val="18"/>
    </w:rPr>
  </w:style>
  <w:style w:type="paragraph" w:styleId="af0">
    <w:name w:val="header"/>
    <w:basedOn w:val="a0"/>
    <w:link w:val="af1"/>
    <w:uiPriority w:val="99"/>
    <w:unhideWhenUsed/>
    <w:qFormat/>
    <w:pPr>
      <w:pBdr>
        <w:bottom w:val="single" w:sz="6" w:space="1" w:color="auto"/>
      </w:pBdr>
      <w:tabs>
        <w:tab w:val="center" w:pos="4153"/>
        <w:tab w:val="right" w:pos="8306"/>
      </w:tabs>
      <w:jc w:val="center"/>
    </w:pPr>
    <w:rPr>
      <w:sz w:val="18"/>
      <w:szCs w:val="18"/>
    </w:rPr>
  </w:style>
  <w:style w:type="paragraph" w:styleId="11">
    <w:name w:val="toc 1"/>
    <w:basedOn w:val="a0"/>
    <w:next w:val="a0"/>
    <w:uiPriority w:val="39"/>
    <w:unhideWhenUsed/>
    <w:qFormat/>
    <w:pPr>
      <w:adjustRightInd/>
      <w:snapToGrid/>
      <w:spacing w:after="100" w:line="276" w:lineRule="auto"/>
    </w:pPr>
    <w:rPr>
      <w:rFonts w:asciiTheme="minorHAnsi" w:eastAsiaTheme="minorEastAsia" w:hAnsiTheme="minorHAnsi"/>
    </w:rPr>
  </w:style>
  <w:style w:type="paragraph" w:styleId="34">
    <w:name w:val="Body Text Indent 3"/>
    <w:basedOn w:val="a0"/>
    <w:link w:val="35"/>
    <w:uiPriority w:val="99"/>
    <w:semiHidden/>
    <w:unhideWhenUsed/>
    <w:pPr>
      <w:spacing w:after="120"/>
      <w:ind w:leftChars="200" w:left="420"/>
    </w:pPr>
    <w:rPr>
      <w:sz w:val="16"/>
      <w:szCs w:val="16"/>
    </w:rPr>
  </w:style>
  <w:style w:type="paragraph" w:styleId="23">
    <w:name w:val="toc 2"/>
    <w:basedOn w:val="a0"/>
    <w:next w:val="a0"/>
    <w:uiPriority w:val="39"/>
    <w:unhideWhenUsed/>
    <w:qFormat/>
    <w:pPr>
      <w:adjustRightInd/>
      <w:snapToGrid/>
      <w:spacing w:after="100" w:line="276" w:lineRule="auto"/>
      <w:ind w:left="220"/>
    </w:pPr>
    <w:rPr>
      <w:rFonts w:asciiTheme="minorHAnsi" w:eastAsiaTheme="minorEastAsia" w:hAnsiTheme="minorHAnsi"/>
    </w:rPr>
  </w:style>
  <w:style w:type="paragraph" w:styleId="HTML">
    <w:name w:val="HTML Preformatted"/>
    <w:basedOn w:val="a0"/>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Times New Roman"/>
      <w:sz w:val="24"/>
      <w:szCs w:val="24"/>
    </w:rPr>
  </w:style>
  <w:style w:type="paragraph" w:styleId="af2">
    <w:name w:val="Normal (Web)"/>
    <w:basedOn w:val="a0"/>
    <w:qFormat/>
    <w:pPr>
      <w:adjustRightInd/>
      <w:snapToGrid/>
      <w:spacing w:before="100" w:beforeAutospacing="1" w:after="100" w:afterAutospacing="1"/>
    </w:pPr>
    <w:rPr>
      <w:rFonts w:ascii="宋体" w:eastAsia="宋体" w:hAnsi="宋体" w:cs="Times New Roman"/>
      <w:sz w:val="24"/>
      <w:szCs w:val="24"/>
    </w:rPr>
  </w:style>
  <w:style w:type="paragraph" w:styleId="af3">
    <w:name w:val="Title"/>
    <w:basedOn w:val="a0"/>
    <w:next w:val="a0"/>
    <w:link w:val="af4"/>
    <w:qFormat/>
    <w:pPr>
      <w:widowControl w:val="0"/>
      <w:adjustRightInd/>
      <w:snapToGrid/>
      <w:spacing w:before="240" w:after="60"/>
      <w:jc w:val="center"/>
      <w:outlineLvl w:val="0"/>
    </w:pPr>
    <w:rPr>
      <w:rFonts w:ascii="Cambria" w:eastAsia="宋体" w:hAnsi="Cambria" w:cs="Times New Roman"/>
      <w:b/>
      <w:bCs/>
      <w:kern w:val="2"/>
      <w:sz w:val="32"/>
      <w:szCs w:val="32"/>
    </w:rPr>
  </w:style>
  <w:style w:type="character" w:styleId="af5">
    <w:name w:val="Strong"/>
    <w:qFormat/>
    <w:rPr>
      <w:b/>
      <w:bCs/>
    </w:rPr>
  </w:style>
  <w:style w:type="character" w:styleId="af6">
    <w:name w:val="page number"/>
    <w:basedOn w:val="a1"/>
    <w:qFormat/>
    <w:rPr>
      <w:rFonts w:cs="Times New Roman"/>
    </w:rPr>
  </w:style>
  <w:style w:type="character" w:styleId="af7">
    <w:name w:val="Hyperlink"/>
    <w:uiPriority w:val="99"/>
    <w:rPr>
      <w:color w:val="0000FF"/>
      <w:u w:val="single"/>
    </w:rPr>
  </w:style>
  <w:style w:type="character" w:customStyle="1" w:styleId="10">
    <w:name w:val="标题 1 字符"/>
    <w:basedOn w:val="a1"/>
    <w:link w:val="1"/>
    <w:qFormat/>
    <w:rPr>
      <w:rFonts w:ascii="黑体" w:eastAsia="黑体" w:hAnsi="Times New Roman" w:cs="Times New Roman"/>
      <w:kern w:val="44"/>
      <w:sz w:val="32"/>
      <w:szCs w:val="20"/>
    </w:rPr>
  </w:style>
  <w:style w:type="character" w:customStyle="1" w:styleId="20">
    <w:name w:val="标题 2 字符"/>
    <w:basedOn w:val="a1"/>
    <w:link w:val="2"/>
    <w:uiPriority w:val="9"/>
    <w:rPr>
      <w:rFonts w:asciiTheme="majorHAnsi" w:eastAsiaTheme="majorEastAsia" w:hAnsiTheme="majorHAnsi" w:cstheme="majorBidi"/>
      <w:b/>
      <w:bCs/>
      <w:sz w:val="32"/>
      <w:szCs w:val="32"/>
    </w:rPr>
  </w:style>
  <w:style w:type="character" w:customStyle="1" w:styleId="3Char1">
    <w:name w:val="标题 3 Char1"/>
    <w:qFormat/>
    <w:rPr>
      <w:rFonts w:ascii="黑体" w:eastAsia="黑体" w:hAnsi="Times New Roman" w:cs="Times New Roman"/>
      <w:kern w:val="2"/>
      <w:sz w:val="24"/>
      <w:szCs w:val="20"/>
    </w:rPr>
  </w:style>
  <w:style w:type="character" w:customStyle="1" w:styleId="40">
    <w:name w:val="标题 4 字符"/>
    <w:basedOn w:val="a1"/>
    <w:link w:val="4"/>
    <w:uiPriority w:val="9"/>
    <w:semiHidden/>
    <w:qFormat/>
    <w:rPr>
      <w:rFonts w:asciiTheme="majorHAnsi" w:eastAsiaTheme="majorEastAsia" w:hAnsiTheme="majorHAnsi" w:cstheme="majorBidi"/>
      <w:b/>
      <w:bCs/>
      <w:sz w:val="28"/>
      <w:szCs w:val="28"/>
    </w:rPr>
  </w:style>
  <w:style w:type="character" w:customStyle="1" w:styleId="af1">
    <w:name w:val="页眉 字符"/>
    <w:basedOn w:val="a1"/>
    <w:link w:val="af0"/>
    <w:uiPriority w:val="99"/>
    <w:qFormat/>
    <w:rPr>
      <w:rFonts w:ascii="Tahoma" w:hAnsi="Tahoma"/>
      <w:sz w:val="18"/>
      <w:szCs w:val="18"/>
    </w:rPr>
  </w:style>
  <w:style w:type="character" w:customStyle="1" w:styleId="af">
    <w:name w:val="页脚 字符"/>
    <w:basedOn w:val="a1"/>
    <w:link w:val="ae"/>
    <w:uiPriority w:val="99"/>
    <w:qFormat/>
    <w:rPr>
      <w:rFonts w:ascii="Tahoma" w:hAnsi="Tahoma"/>
      <w:sz w:val="18"/>
      <w:szCs w:val="18"/>
    </w:rPr>
  </w:style>
  <w:style w:type="character" w:customStyle="1" w:styleId="ad">
    <w:name w:val="批注框文本 字符"/>
    <w:basedOn w:val="a1"/>
    <w:link w:val="ac"/>
    <w:uiPriority w:val="99"/>
    <w:semiHidden/>
    <w:rPr>
      <w:rFonts w:ascii="Tahoma" w:hAnsi="Tahoma"/>
      <w:sz w:val="18"/>
      <w:szCs w:val="18"/>
    </w:rPr>
  </w:style>
  <w:style w:type="character" w:customStyle="1" w:styleId="30">
    <w:name w:val="标题 3 字符"/>
    <w:basedOn w:val="a1"/>
    <w:link w:val="3"/>
    <w:uiPriority w:val="9"/>
    <w:semiHidden/>
    <w:qFormat/>
    <w:rPr>
      <w:rFonts w:ascii="Tahoma" w:hAnsi="Tahoma"/>
      <w:b/>
      <w:bCs/>
      <w:sz w:val="32"/>
      <w:szCs w:val="32"/>
    </w:rPr>
  </w:style>
  <w:style w:type="paragraph" w:customStyle="1" w:styleId="6-">
    <w:name w:val="标书6-正文"/>
    <w:basedOn w:val="a0"/>
    <w:link w:val="6-CharChar"/>
    <w:qFormat/>
    <w:pPr>
      <w:widowControl w:val="0"/>
      <w:tabs>
        <w:tab w:val="left" w:pos="420"/>
      </w:tabs>
      <w:adjustRightInd/>
      <w:snapToGrid/>
      <w:spacing w:after="0" w:line="360" w:lineRule="auto"/>
      <w:ind w:firstLine="482"/>
      <w:jc w:val="both"/>
    </w:pPr>
    <w:rPr>
      <w:rFonts w:asciiTheme="minorHAnsi" w:eastAsiaTheme="minorEastAsia" w:hAnsiTheme="minorHAnsi"/>
      <w:kern w:val="2"/>
      <w:sz w:val="24"/>
    </w:rPr>
  </w:style>
  <w:style w:type="character" w:customStyle="1" w:styleId="6-CharChar">
    <w:name w:val="标书6-正文 Char Char"/>
    <w:link w:val="6-"/>
    <w:qFormat/>
    <w:rPr>
      <w:rFonts w:eastAsiaTheme="minorEastAsia"/>
      <w:kern w:val="2"/>
      <w:sz w:val="24"/>
    </w:rPr>
  </w:style>
  <w:style w:type="character" w:customStyle="1" w:styleId="a5">
    <w:name w:val="文档结构图 字符"/>
    <w:basedOn w:val="a1"/>
    <w:link w:val="a4"/>
    <w:uiPriority w:val="99"/>
    <w:semiHidden/>
    <w:qFormat/>
    <w:rPr>
      <w:rFonts w:ascii="宋体" w:eastAsia="宋体" w:hAnsi="Tahoma"/>
      <w:sz w:val="18"/>
      <w:szCs w:val="18"/>
    </w:rPr>
  </w:style>
  <w:style w:type="character" w:customStyle="1" w:styleId="Char1">
    <w:name w:val="纯文本 Char1"/>
    <w:basedOn w:val="a1"/>
    <w:locked/>
    <w:rPr>
      <w:rFonts w:ascii="宋体" w:eastAsia="宋体" w:hAnsi="Courier New" w:cs="Times New Roman"/>
      <w:sz w:val="20"/>
      <w:szCs w:val="20"/>
    </w:rPr>
  </w:style>
  <w:style w:type="character" w:customStyle="1" w:styleId="a9">
    <w:name w:val="纯文本 字符"/>
    <w:basedOn w:val="a1"/>
    <w:link w:val="a8"/>
    <w:rPr>
      <w:rFonts w:ascii="宋体" w:eastAsia="宋体" w:hAnsi="Courier New" w:cs="Courier New"/>
      <w:sz w:val="21"/>
      <w:szCs w:val="21"/>
    </w:rPr>
  </w:style>
  <w:style w:type="character" w:customStyle="1" w:styleId="32">
    <w:name w:val="正文文本 3 字符"/>
    <w:basedOn w:val="a1"/>
    <w:link w:val="31"/>
    <w:rPr>
      <w:rFonts w:ascii="宋体" w:eastAsia="宋体" w:hAnsi="Times New Roman" w:cs="Times New Roman"/>
      <w:kern w:val="2"/>
      <w:sz w:val="24"/>
      <w:szCs w:val="20"/>
    </w:rPr>
  </w:style>
  <w:style w:type="paragraph" w:styleId="af8">
    <w:name w:val="List Paragraph"/>
    <w:basedOn w:val="a0"/>
    <w:link w:val="af9"/>
    <w:uiPriority w:val="34"/>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af9">
    <w:name w:val="列出段落 字符"/>
    <w:link w:val="af8"/>
    <w:uiPriority w:val="34"/>
    <w:qFormat/>
    <w:rPr>
      <w:rFonts w:ascii="Calibri" w:eastAsia="宋体" w:hAnsi="Calibri" w:cs="Times New Roman"/>
      <w:kern w:val="2"/>
      <w:sz w:val="21"/>
    </w:rPr>
  </w:style>
  <w:style w:type="paragraph" w:styleId="afa">
    <w:name w:val="No Spacing"/>
    <w:uiPriority w:val="1"/>
    <w:qFormat/>
    <w:pPr>
      <w:widowControl w:val="0"/>
      <w:jc w:val="both"/>
    </w:pPr>
    <w:rPr>
      <w:kern w:val="2"/>
      <w:sz w:val="21"/>
      <w:szCs w:val="24"/>
    </w:rPr>
  </w:style>
  <w:style w:type="paragraph" w:customStyle="1" w:styleId="xl33">
    <w:name w:val="xl33"/>
    <w:basedOn w:val="a0"/>
    <w:pPr>
      <w:pBdr>
        <w:bottom w:val="single" w:sz="4" w:space="0" w:color="auto"/>
      </w:pBdr>
      <w:adjustRightInd/>
      <w:snapToGrid/>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6">
    <w:name w:val="样式6 正文"/>
    <w:link w:val="6Char1"/>
    <w:qFormat/>
    <w:pPr>
      <w:widowControl w:val="0"/>
      <w:tabs>
        <w:tab w:val="left" w:pos="420"/>
      </w:tabs>
      <w:spacing w:line="360" w:lineRule="auto"/>
      <w:ind w:firstLine="482"/>
      <w:jc w:val="both"/>
    </w:pPr>
    <w:rPr>
      <w:sz w:val="24"/>
    </w:rPr>
  </w:style>
  <w:style w:type="character" w:customStyle="1" w:styleId="6Char1">
    <w:name w:val="样式6 正文 Char1"/>
    <w:link w:val="6"/>
    <w:qFormat/>
    <w:locked/>
    <w:rPr>
      <w:rFonts w:ascii="Times New Roman" w:eastAsia="宋体" w:hAnsi="Times New Roman" w:cs="Times New Roman"/>
      <w:sz w:val="24"/>
      <w:szCs w:val="20"/>
    </w:rPr>
  </w:style>
  <w:style w:type="paragraph" w:customStyle="1" w:styleId="afb">
    <w:name w:val="三、四级标题及正文"/>
    <w:basedOn w:val="a0"/>
    <w:qFormat/>
    <w:pPr>
      <w:widowControl w:val="0"/>
      <w:adjustRightInd/>
      <w:snapToGrid/>
      <w:spacing w:after="0" w:line="640" w:lineRule="exact"/>
      <w:ind w:firstLineChars="200" w:firstLine="200"/>
      <w:jc w:val="center"/>
    </w:pPr>
    <w:rPr>
      <w:rFonts w:ascii="仿宋_GB2312" w:eastAsia="楷体_GB2312" w:hAnsi="Times New Roman" w:cs="Times New Roman"/>
      <w:sz w:val="36"/>
      <w:szCs w:val="20"/>
    </w:rPr>
  </w:style>
  <w:style w:type="character" w:customStyle="1" w:styleId="35">
    <w:name w:val="正文文本缩进 3 字符"/>
    <w:basedOn w:val="a1"/>
    <w:link w:val="34"/>
    <w:uiPriority w:val="99"/>
    <w:semiHidden/>
    <w:qFormat/>
    <w:rPr>
      <w:rFonts w:ascii="Tahoma" w:hAnsi="Tahoma"/>
      <w:sz w:val="16"/>
      <w:szCs w:val="16"/>
    </w:rPr>
  </w:style>
  <w:style w:type="paragraph" w:customStyle="1" w:styleId="a">
    <w:name w:val="示例"/>
    <w:next w:val="a0"/>
    <w:pPr>
      <w:numPr>
        <w:numId w:val="1"/>
      </w:numPr>
      <w:tabs>
        <w:tab w:val="clear" w:pos="425"/>
        <w:tab w:val="left" w:pos="816"/>
      </w:tabs>
      <w:ind w:firstLineChars="233" w:firstLine="419"/>
      <w:jc w:val="both"/>
    </w:pPr>
    <w:rPr>
      <w:rFonts w:ascii="宋体"/>
      <w:sz w:val="18"/>
    </w:rPr>
  </w:style>
  <w:style w:type="character" w:customStyle="1" w:styleId="111Char1CharCharCharCharCharCharCharCharCharCharCharCharCharCharCharCharCharCharChar">
    <w:name w:val="条标题1.1.1 Char1 Char Char Char Char Char Char Char Char Char Char Char Char Char Char Char Char Char Char Char"/>
    <w:qFormat/>
    <w:rPr>
      <w:rFonts w:eastAsia="宋体"/>
      <w:kern w:val="2"/>
      <w:sz w:val="24"/>
      <w:szCs w:val="32"/>
      <w:lang w:val="en-US" w:eastAsia="zh-CN" w:bidi="ar-SA"/>
    </w:rPr>
  </w:style>
  <w:style w:type="character" w:customStyle="1" w:styleId="HTML0">
    <w:name w:val="HTML 预设格式 字符"/>
    <w:basedOn w:val="a1"/>
    <w:link w:val="HTML"/>
    <w:uiPriority w:val="99"/>
    <w:qFormat/>
    <w:rPr>
      <w:rFonts w:ascii="宋体" w:eastAsia="宋体" w:hAnsi="宋体" w:cs="Times New Roman"/>
      <w:sz w:val="24"/>
      <w:szCs w:val="24"/>
    </w:rPr>
  </w:style>
  <w:style w:type="paragraph" w:customStyle="1" w:styleId="2TimesNewRoman5020">
    <w:name w:val="样式 标题 2 + Times New Roman 四号 非加粗 段前: 5 磅 段后: 0 磅 行距: 固定值 20..."/>
    <w:basedOn w:val="2"/>
    <w:qFormat/>
    <w:pPr>
      <w:widowControl w:val="0"/>
      <w:adjustRightInd/>
      <w:snapToGrid/>
      <w:spacing w:before="100" w:after="0" w:line="400" w:lineRule="exact"/>
      <w:jc w:val="both"/>
    </w:pPr>
    <w:rPr>
      <w:rFonts w:ascii="Times New Roman" w:eastAsia="黑体" w:hAnsi="Times New Roman" w:cs="宋体"/>
      <w:b w:val="0"/>
      <w:bCs w:val="0"/>
      <w:kern w:val="2"/>
      <w:sz w:val="28"/>
      <w:szCs w:val="20"/>
    </w:rPr>
  </w:style>
  <w:style w:type="paragraph" w:customStyle="1" w:styleId="afc">
    <w:name w:val="合同 正文"/>
    <w:basedOn w:val="a0"/>
    <w:link w:val="Char"/>
    <w:pPr>
      <w:widowControl w:val="0"/>
      <w:adjustRightInd/>
      <w:snapToGrid/>
      <w:spacing w:after="0" w:line="360" w:lineRule="auto"/>
      <w:ind w:firstLineChars="200" w:firstLine="200"/>
      <w:jc w:val="both"/>
    </w:pPr>
    <w:rPr>
      <w:rFonts w:ascii="Arial" w:eastAsia="宋体" w:hAnsi="Arial" w:cs="Times New Roman"/>
      <w:kern w:val="2"/>
      <w:sz w:val="30"/>
      <w:szCs w:val="20"/>
    </w:rPr>
  </w:style>
  <w:style w:type="character" w:customStyle="1" w:styleId="Char">
    <w:name w:val="合同 正文 Char"/>
    <w:link w:val="afc"/>
    <w:locked/>
    <w:rPr>
      <w:rFonts w:ascii="Arial" w:eastAsia="宋体" w:hAnsi="Arial" w:cs="Times New Roman"/>
      <w:kern w:val="2"/>
      <w:sz w:val="30"/>
      <w:szCs w:val="20"/>
    </w:rPr>
  </w:style>
  <w:style w:type="paragraph" w:customStyle="1" w:styleId="1111A">
    <w:name w:val="1.1.1.1A"/>
    <w:pPr>
      <w:widowControl w:val="0"/>
      <w:adjustRightInd w:val="0"/>
      <w:spacing w:line="400" w:lineRule="atLeast"/>
      <w:ind w:left="510" w:hanging="510"/>
      <w:jc w:val="both"/>
    </w:pPr>
    <w:rPr>
      <w:rFonts w:ascii="Arial" w:hAnsi="Arial"/>
      <w:sz w:val="24"/>
    </w:rPr>
  </w:style>
  <w:style w:type="paragraph" w:customStyle="1" w:styleId="biao">
    <w:name w:val="biao"/>
    <w:basedOn w:val="a0"/>
    <w:pPr>
      <w:widowControl w:val="0"/>
      <w:tabs>
        <w:tab w:val="left" w:pos="0"/>
      </w:tabs>
      <w:autoSpaceDE w:val="0"/>
      <w:autoSpaceDN w:val="0"/>
      <w:snapToGrid/>
      <w:spacing w:before="60" w:after="60" w:line="360" w:lineRule="atLeast"/>
      <w:jc w:val="both"/>
    </w:pPr>
    <w:rPr>
      <w:rFonts w:ascii="宋体" w:eastAsia="宋体" w:hAnsi="Times New Roman" w:cs="Times New Roman"/>
      <w:sz w:val="24"/>
      <w:szCs w:val="24"/>
    </w:rPr>
  </w:style>
  <w:style w:type="paragraph" w:customStyle="1" w:styleId="p15">
    <w:name w:val="p15"/>
    <w:basedOn w:val="a0"/>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0"/>
    <w:pPr>
      <w:adjustRightInd/>
      <w:snapToGrid/>
      <w:spacing w:before="100" w:beforeAutospacing="1" w:after="100" w:afterAutospacing="1"/>
    </w:pPr>
    <w:rPr>
      <w:rFonts w:ascii="宋体" w:eastAsia="宋体" w:hAnsi="宋体" w:cs="宋体"/>
      <w:sz w:val="24"/>
      <w:szCs w:val="24"/>
    </w:rPr>
  </w:style>
  <w:style w:type="character" w:customStyle="1" w:styleId="22">
    <w:name w:val="正文文本缩进 2 字符"/>
    <w:basedOn w:val="a1"/>
    <w:link w:val="21"/>
    <w:uiPriority w:val="99"/>
    <w:semiHidden/>
    <w:rPr>
      <w:rFonts w:ascii="Tahoma" w:hAnsi="Tahoma"/>
    </w:rPr>
  </w:style>
  <w:style w:type="character" w:customStyle="1" w:styleId="a7">
    <w:name w:val="正文文本 字符"/>
    <w:basedOn w:val="a1"/>
    <w:link w:val="a6"/>
    <w:uiPriority w:val="99"/>
    <w:qFormat/>
    <w:rPr>
      <w:rFonts w:ascii="Tahoma" w:hAnsi="Tahoma"/>
    </w:rPr>
  </w:style>
  <w:style w:type="paragraph" w:customStyle="1" w:styleId="TOC1">
    <w:name w:val="TOC 标题1"/>
    <w:basedOn w:val="1"/>
    <w:next w:val="a0"/>
    <w:uiPriority w:val="39"/>
    <w:unhideWhenUsed/>
    <w:qFormat/>
    <w:pPr>
      <w:keepNext/>
      <w:keepLines/>
      <w:widowControl/>
      <w:spacing w:beforeLines="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ab">
    <w:name w:val="日期 字符"/>
    <w:basedOn w:val="a1"/>
    <w:link w:val="aa"/>
    <w:uiPriority w:val="99"/>
    <w:semiHidden/>
    <w:rPr>
      <w:rFonts w:ascii="Tahoma" w:eastAsia="微软雅黑" w:hAnsi="Tahoma" w:cstheme="minorBidi"/>
      <w:sz w:val="22"/>
      <w:szCs w:val="22"/>
    </w:rPr>
  </w:style>
  <w:style w:type="character" w:customStyle="1" w:styleId="af4">
    <w:name w:val="标题 字符"/>
    <w:link w:val="af3"/>
    <w:locked/>
    <w:rPr>
      <w:rFonts w:ascii="Cambria" w:hAnsi="Cambria"/>
      <w:b/>
      <w:bCs/>
      <w:kern w:val="2"/>
      <w:sz w:val="32"/>
      <w:szCs w:val="32"/>
    </w:rPr>
  </w:style>
  <w:style w:type="character" w:customStyle="1" w:styleId="Char10">
    <w:name w:val="标题 Char1"/>
    <w:basedOn w:val="a1"/>
    <w:uiPriority w:val="10"/>
    <w:rPr>
      <w:rFonts w:asciiTheme="majorHAnsi" w:hAnsiTheme="majorHAnsi" w:cstheme="majorBidi"/>
      <w:b/>
      <w:bCs/>
      <w:sz w:val="32"/>
      <w:szCs w:val="32"/>
    </w:rPr>
  </w:style>
  <w:style w:type="paragraph" w:customStyle="1" w:styleId="TOC2">
    <w:name w:val="TOC 标题2"/>
    <w:basedOn w:val="1"/>
    <w:next w:val="a0"/>
    <w:uiPriority w:val="39"/>
    <w:unhideWhenUsed/>
    <w:qFormat/>
    <w:pPr>
      <w:keepNext/>
      <w:keepLines/>
      <w:widowControl/>
      <w:spacing w:beforeLines="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fontstyle01">
    <w:name w:val="fontstyle01"/>
    <w:basedOn w:val="a1"/>
    <w:rsid w:val="00AE4FFF"/>
    <w:rPr>
      <w:rFonts w:ascii="MicrosoftYaHei" w:hAnsi="MicrosoftYaHei" w:hint="default"/>
      <w:b w:val="0"/>
      <w:bCs w:val="0"/>
      <w:i w:val="0"/>
      <w:iCs w:val="0"/>
      <w:color w:val="000000"/>
      <w:sz w:val="16"/>
      <w:szCs w:val="16"/>
    </w:rPr>
  </w:style>
  <w:style w:type="character" w:customStyle="1" w:styleId="fontstyle11">
    <w:name w:val="fontstyle11"/>
    <w:basedOn w:val="a1"/>
    <w:rsid w:val="00AE4FFF"/>
    <w:rPr>
      <w:rFonts w:ascii="Verdana" w:hAnsi="Verdana" w:hint="default"/>
      <w:b w:val="0"/>
      <w:bCs w:val="0"/>
      <w:i w:val="0"/>
      <w:iCs w:val="0"/>
      <w:color w:val="000000"/>
      <w:sz w:val="16"/>
      <w:szCs w:val="16"/>
    </w:rPr>
  </w:style>
  <w:style w:type="character" w:styleId="afd">
    <w:name w:val="annotation reference"/>
    <w:rsid w:val="00B50E47"/>
    <w:rPr>
      <w:sz w:val="21"/>
      <w:szCs w:val="21"/>
    </w:rPr>
  </w:style>
  <w:style w:type="paragraph" w:styleId="afe">
    <w:name w:val="annotation text"/>
    <w:basedOn w:val="a0"/>
    <w:link w:val="aff"/>
    <w:rsid w:val="00B50E47"/>
    <w:pPr>
      <w:widowControl w:val="0"/>
      <w:adjustRightInd/>
      <w:snapToGrid/>
      <w:spacing w:after="0"/>
    </w:pPr>
    <w:rPr>
      <w:rFonts w:ascii="Calibri" w:eastAsia="宋体" w:hAnsi="Calibri" w:cs="Times New Roman"/>
      <w:kern w:val="2"/>
      <w:sz w:val="21"/>
      <w:szCs w:val="24"/>
    </w:rPr>
  </w:style>
  <w:style w:type="character" w:customStyle="1" w:styleId="aff">
    <w:name w:val="批注文字 字符"/>
    <w:basedOn w:val="a1"/>
    <w:link w:val="afe"/>
    <w:rsid w:val="00B50E47"/>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0BC5A-7710-4219-A76E-DBB75CFA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2324</Words>
  <Characters>13249</Characters>
  <Application>Microsoft Office Word</Application>
  <DocSecurity>0</DocSecurity>
  <Lines>110</Lines>
  <Paragraphs>31</Paragraphs>
  <ScaleCrop>false</ScaleCrop>
  <Company>Home</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1261</cp:revision>
  <cp:lastPrinted>2019-05-29T03:08:00Z</cp:lastPrinted>
  <dcterms:created xsi:type="dcterms:W3CDTF">2008-09-11T17:20:00Z</dcterms:created>
  <dcterms:modified xsi:type="dcterms:W3CDTF">2021-12-10T01:03:00Z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